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both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福建工程学院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>第四届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eastAsia="zh-CN"/>
        </w:rPr>
        <w:t>校园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>网络文化节作品征集信息表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□微电影□动漫□摄影□网文□公益广告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□音频□短视频□校园歌曲□其他类网络创新作品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</w:t>
      </w:r>
    </w:p>
    <w:p/>
    <w:p>
      <w:bookmarkStart w:id="0" w:name="_GoBack"/>
      <w:bookmarkEnd w:id="0"/>
    </w:p>
    <w:sectPr>
      <w:pgSz w:w="11900" w:h="16840"/>
      <w:pgMar w:top="1440" w:right="1797" w:bottom="1440" w:left="1797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61B8"/>
    <w:rsid w:val="3E9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2020-10-28T07:51:00Z</dcterms:created>
  <dc:creator>许多钱</dc:creator>
  <cp:lastModifiedBy>许多钱</cp:lastModifiedBy>
  <dcterms:modified xsi:type="dcterms:W3CDTF">2020-10-28T07:52:28Z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