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5F" w:rsidRDefault="0069625F">
      <w:pPr>
        <w:pStyle w:val="a8"/>
        <w:spacing w:line="1000" w:lineRule="exact"/>
        <w:ind w:firstLineChars="0" w:firstLine="0"/>
        <w:jc w:val="center"/>
        <w:rPr>
          <w:rFonts w:hint="eastAsia"/>
          <w:b/>
          <w:sz w:val="72"/>
          <w:szCs w:val="72"/>
        </w:rPr>
      </w:pPr>
    </w:p>
    <w:p w:rsidR="0069625F" w:rsidRDefault="0069625F">
      <w:pPr>
        <w:pStyle w:val="a8"/>
        <w:spacing w:line="1000" w:lineRule="exact"/>
        <w:ind w:firstLineChars="0" w:firstLine="0"/>
        <w:jc w:val="center"/>
        <w:rPr>
          <w:b/>
          <w:sz w:val="72"/>
          <w:szCs w:val="72"/>
        </w:rPr>
      </w:pPr>
    </w:p>
    <w:p w:rsidR="0069625F" w:rsidRDefault="0069625F">
      <w:pPr>
        <w:pStyle w:val="a8"/>
        <w:spacing w:line="1000" w:lineRule="exact"/>
        <w:ind w:firstLineChars="0" w:firstLine="0"/>
        <w:jc w:val="center"/>
        <w:rPr>
          <w:b/>
          <w:sz w:val="72"/>
          <w:szCs w:val="72"/>
        </w:rPr>
      </w:pPr>
    </w:p>
    <w:p w:rsidR="0069625F" w:rsidRDefault="00BF774A">
      <w:pPr>
        <w:pStyle w:val="a8"/>
        <w:spacing w:line="1000" w:lineRule="exact"/>
        <w:ind w:firstLineChars="0" w:firstLine="0"/>
        <w:jc w:val="center"/>
        <w:rPr>
          <w:b/>
          <w:sz w:val="72"/>
          <w:szCs w:val="72"/>
        </w:rPr>
      </w:pPr>
      <w:r>
        <w:rPr>
          <w:rFonts w:hint="eastAsia"/>
          <w:b/>
          <w:sz w:val="72"/>
          <w:szCs w:val="72"/>
        </w:rPr>
        <w:t>福建工程学院党委宣传部</w:t>
      </w:r>
    </w:p>
    <w:p w:rsidR="0069625F" w:rsidRDefault="00BF774A">
      <w:pPr>
        <w:pStyle w:val="a8"/>
        <w:spacing w:line="1000" w:lineRule="exact"/>
        <w:ind w:firstLineChars="0" w:firstLine="0"/>
        <w:jc w:val="center"/>
        <w:rPr>
          <w:b/>
          <w:sz w:val="72"/>
          <w:szCs w:val="72"/>
        </w:rPr>
      </w:pPr>
      <w:r>
        <w:rPr>
          <w:rFonts w:hint="eastAsia"/>
          <w:b/>
          <w:sz w:val="72"/>
          <w:szCs w:val="72"/>
        </w:rPr>
        <w:t>校内磋商文件</w:t>
      </w:r>
    </w:p>
    <w:p w:rsidR="0069625F" w:rsidRDefault="0069625F">
      <w:pPr>
        <w:pStyle w:val="a8"/>
        <w:jc w:val="center"/>
        <w:rPr>
          <w:rFonts w:ascii="隶书" w:eastAsia="隶书"/>
        </w:rPr>
      </w:pPr>
    </w:p>
    <w:p w:rsidR="0069625F" w:rsidRDefault="0069625F">
      <w:pPr>
        <w:pStyle w:val="a8"/>
        <w:jc w:val="center"/>
        <w:rPr>
          <w:rFonts w:ascii="隶书" w:eastAsia="隶书"/>
        </w:rPr>
      </w:pPr>
    </w:p>
    <w:p w:rsidR="0069625F" w:rsidRDefault="0069625F">
      <w:pPr>
        <w:pStyle w:val="a8"/>
        <w:jc w:val="center"/>
        <w:rPr>
          <w:rFonts w:ascii="隶书" w:eastAsia="隶书"/>
        </w:rPr>
      </w:pPr>
    </w:p>
    <w:p w:rsidR="0069625F" w:rsidRDefault="00BF774A">
      <w:pPr>
        <w:pStyle w:val="a9"/>
        <w:spacing w:line="700" w:lineRule="exact"/>
        <w:ind w:firstLineChars="448" w:firstLine="1619"/>
        <w:rPr>
          <w:rFonts w:hAnsi="宋体"/>
          <w:b/>
          <w:bCs/>
          <w:sz w:val="36"/>
          <w:szCs w:val="36"/>
          <w:u w:val="single"/>
        </w:rPr>
      </w:pPr>
      <w:r>
        <w:rPr>
          <w:rFonts w:hAnsi="宋体" w:hint="eastAsia"/>
          <w:b/>
          <w:bCs/>
          <w:sz w:val="36"/>
          <w:szCs w:val="36"/>
        </w:rPr>
        <w:t>项目编号：</w:t>
      </w:r>
      <w:r>
        <w:rPr>
          <w:rFonts w:hAnsi="宋体" w:hint="eastAsia"/>
          <w:b/>
          <w:bCs/>
          <w:sz w:val="36"/>
          <w:szCs w:val="36"/>
          <w:u w:val="single"/>
        </w:rPr>
        <w:t xml:space="preserve">  ZX2021074                          </w:t>
      </w:r>
    </w:p>
    <w:p w:rsidR="0069625F" w:rsidRDefault="00BF774A" w:rsidP="004B2890">
      <w:pPr>
        <w:spacing w:line="700" w:lineRule="exact"/>
        <w:ind w:leftChars="766" w:left="1963" w:hangingChars="98" w:hanging="354"/>
        <w:rPr>
          <w:rFonts w:ascii="宋体" w:hAnsi="宋体"/>
          <w:b/>
          <w:bCs/>
          <w:sz w:val="36"/>
          <w:szCs w:val="36"/>
          <w:u w:val="single"/>
        </w:rPr>
      </w:pPr>
      <w:r>
        <w:rPr>
          <w:rFonts w:ascii="宋体" w:hAnsi="宋体" w:hint="eastAsia"/>
          <w:b/>
          <w:bCs/>
          <w:sz w:val="36"/>
          <w:szCs w:val="36"/>
        </w:rPr>
        <w:t>项目名称：</w:t>
      </w:r>
      <w:r>
        <w:rPr>
          <w:rFonts w:ascii="宋体" w:hAnsi="宋体" w:hint="eastAsia"/>
          <w:b/>
          <w:bCs/>
          <w:sz w:val="36"/>
          <w:szCs w:val="36"/>
          <w:u w:val="single"/>
        </w:rPr>
        <w:t xml:space="preserve"> </w:t>
      </w:r>
      <w:r w:rsidR="004B2890">
        <w:rPr>
          <w:rFonts w:ascii="宋体" w:hAnsi="宋体" w:hint="eastAsia"/>
          <w:b/>
          <w:bCs/>
          <w:sz w:val="36"/>
          <w:szCs w:val="36"/>
          <w:u w:val="single"/>
        </w:rPr>
        <w:t>福建工程学院</w:t>
      </w:r>
      <w:r>
        <w:rPr>
          <w:rFonts w:ascii="宋体" w:hAnsi="宋体" w:hint="eastAsia"/>
          <w:b/>
          <w:bCs/>
          <w:sz w:val="36"/>
          <w:szCs w:val="36"/>
          <w:u w:val="single"/>
        </w:rPr>
        <w:t>第十四届海峡两岸</w:t>
      </w:r>
      <w:r>
        <w:rPr>
          <w:rFonts w:ascii="宋体" w:hAnsi="宋体" w:hint="eastAsia"/>
          <w:b/>
          <w:bCs/>
          <w:sz w:val="36"/>
          <w:szCs w:val="36"/>
          <w:u w:val="single"/>
        </w:rPr>
        <w:t>（厦门）文化产业博览交易会福建工程学院展位设计及搭建项目</w:t>
      </w:r>
    </w:p>
    <w:p w:rsidR="0069625F" w:rsidRDefault="00BF774A">
      <w:pPr>
        <w:pStyle w:val="a9"/>
        <w:spacing w:line="600" w:lineRule="exact"/>
        <w:ind w:firstLineChars="445" w:firstLine="1608"/>
        <w:rPr>
          <w:rFonts w:hAnsi="宋体"/>
          <w:b/>
          <w:sz w:val="36"/>
          <w:szCs w:val="36"/>
          <w:u w:val="single"/>
        </w:rPr>
      </w:pPr>
      <w:bookmarkStart w:id="0" w:name="_Toc308986446"/>
      <w:r>
        <w:rPr>
          <w:rFonts w:hAnsi="宋体" w:hint="eastAsia"/>
          <w:b/>
          <w:sz w:val="36"/>
          <w:szCs w:val="36"/>
        </w:rPr>
        <w:t>采</w:t>
      </w:r>
      <w:r>
        <w:rPr>
          <w:rFonts w:hAnsi="宋体" w:hint="eastAsia"/>
          <w:b/>
          <w:sz w:val="36"/>
          <w:szCs w:val="36"/>
        </w:rPr>
        <w:t xml:space="preserve"> </w:t>
      </w:r>
      <w:r>
        <w:rPr>
          <w:rFonts w:hAnsi="宋体" w:hint="eastAsia"/>
          <w:b/>
          <w:sz w:val="36"/>
          <w:szCs w:val="36"/>
        </w:rPr>
        <w:t>购</w:t>
      </w:r>
      <w:r>
        <w:rPr>
          <w:rFonts w:hAnsi="宋体" w:hint="eastAsia"/>
          <w:b/>
          <w:sz w:val="36"/>
          <w:szCs w:val="36"/>
        </w:rPr>
        <w:t xml:space="preserve"> </w:t>
      </w:r>
      <w:r>
        <w:rPr>
          <w:rFonts w:hAnsi="宋体" w:hint="eastAsia"/>
          <w:b/>
          <w:sz w:val="36"/>
          <w:szCs w:val="36"/>
        </w:rPr>
        <w:t>人：</w:t>
      </w:r>
      <w:bookmarkEnd w:id="0"/>
      <w:r>
        <w:rPr>
          <w:rFonts w:hAnsi="宋体" w:hint="eastAsia"/>
          <w:b/>
          <w:sz w:val="36"/>
          <w:szCs w:val="36"/>
          <w:u w:val="single"/>
        </w:rPr>
        <w:t xml:space="preserve"> </w:t>
      </w:r>
      <w:r>
        <w:rPr>
          <w:rFonts w:hAnsi="宋体" w:hint="eastAsia"/>
          <w:b/>
          <w:sz w:val="36"/>
          <w:szCs w:val="36"/>
          <w:u w:val="single"/>
        </w:rPr>
        <w:t>党委宣传部</w:t>
      </w:r>
    </w:p>
    <w:p w:rsidR="0069625F" w:rsidRDefault="0069625F">
      <w:pPr>
        <w:pStyle w:val="a9"/>
        <w:spacing w:line="0" w:lineRule="atLeast"/>
        <w:jc w:val="center"/>
        <w:rPr>
          <w:rFonts w:hAnsi="宋体"/>
          <w:b/>
          <w:sz w:val="36"/>
          <w:szCs w:val="36"/>
          <w:u w:val="single"/>
        </w:rPr>
      </w:pPr>
    </w:p>
    <w:p w:rsidR="0069625F" w:rsidRDefault="0069625F">
      <w:pPr>
        <w:pStyle w:val="a9"/>
        <w:spacing w:line="0" w:lineRule="atLeast"/>
        <w:jc w:val="center"/>
        <w:rPr>
          <w:rFonts w:hAnsi="宋体"/>
          <w:b/>
          <w:sz w:val="36"/>
          <w:szCs w:val="36"/>
          <w:u w:val="single"/>
        </w:rPr>
      </w:pPr>
    </w:p>
    <w:p w:rsidR="0069625F" w:rsidRDefault="0069625F">
      <w:pPr>
        <w:pStyle w:val="a9"/>
        <w:spacing w:line="0" w:lineRule="atLeast"/>
        <w:jc w:val="center"/>
        <w:rPr>
          <w:rFonts w:hAnsi="宋体"/>
          <w:b/>
          <w:sz w:val="36"/>
          <w:szCs w:val="36"/>
          <w:u w:val="single"/>
        </w:rPr>
      </w:pPr>
    </w:p>
    <w:p w:rsidR="0069625F" w:rsidRDefault="00BF774A">
      <w:pPr>
        <w:pStyle w:val="a3"/>
        <w:spacing w:line="700" w:lineRule="exact"/>
        <w:ind w:firstLine="0"/>
        <w:jc w:val="center"/>
        <w:rPr>
          <w:rFonts w:ascii="宋体" w:hAnsi="宋体"/>
          <w:b/>
          <w:sz w:val="36"/>
          <w:szCs w:val="36"/>
        </w:rPr>
      </w:pPr>
      <w:r>
        <w:rPr>
          <w:rFonts w:ascii="宋体" w:hAnsi="宋体" w:hint="eastAsia"/>
          <w:b/>
          <w:sz w:val="36"/>
          <w:szCs w:val="36"/>
        </w:rPr>
        <w:t>二〇</w:t>
      </w:r>
      <w:r>
        <w:rPr>
          <w:rFonts w:ascii="宋体" w:hAnsi="宋体" w:hint="eastAsia"/>
          <w:b/>
          <w:sz w:val="36"/>
          <w:szCs w:val="36"/>
        </w:rPr>
        <w:t>二</w:t>
      </w:r>
      <w:r>
        <w:rPr>
          <w:rFonts w:ascii="宋体" w:hAnsi="宋体" w:hint="eastAsia"/>
          <w:b/>
          <w:sz w:val="36"/>
          <w:szCs w:val="36"/>
        </w:rPr>
        <w:t>一</w:t>
      </w:r>
      <w:r>
        <w:rPr>
          <w:rFonts w:ascii="宋体" w:hAnsi="宋体" w:hint="eastAsia"/>
          <w:b/>
          <w:sz w:val="36"/>
          <w:szCs w:val="36"/>
        </w:rPr>
        <w:t xml:space="preserve"> </w:t>
      </w:r>
      <w:r>
        <w:rPr>
          <w:rFonts w:ascii="宋体" w:hAnsi="宋体" w:hint="eastAsia"/>
          <w:b/>
          <w:sz w:val="36"/>
          <w:szCs w:val="36"/>
        </w:rPr>
        <w:t>年</w:t>
      </w:r>
      <w:r>
        <w:rPr>
          <w:rFonts w:ascii="宋体" w:hAnsi="宋体" w:hint="eastAsia"/>
          <w:b/>
          <w:sz w:val="36"/>
          <w:szCs w:val="36"/>
        </w:rPr>
        <w:t>十一</w:t>
      </w:r>
      <w:r>
        <w:rPr>
          <w:rFonts w:ascii="宋体" w:hAnsi="宋体" w:hint="eastAsia"/>
          <w:b/>
          <w:sz w:val="36"/>
          <w:szCs w:val="36"/>
        </w:rPr>
        <w:t>月</w:t>
      </w:r>
    </w:p>
    <w:p w:rsidR="0069625F" w:rsidRDefault="00BF774A">
      <w:pPr>
        <w:spacing w:line="500" w:lineRule="exact"/>
        <w:rPr>
          <w:rFonts w:ascii="宋体" w:hAnsi="宋体"/>
          <w:b/>
          <w:sz w:val="48"/>
          <w:u w:val="single"/>
        </w:rPr>
      </w:pPr>
      <w:r>
        <w:rPr>
          <w:rFonts w:ascii="宋体" w:hAnsi="宋体" w:hint="eastAsia"/>
          <w:b/>
          <w:sz w:val="28"/>
        </w:rPr>
        <w:t xml:space="preserve"> </w:t>
      </w:r>
      <w:r>
        <w:rPr>
          <w:rFonts w:ascii="宋体" w:hAnsi="宋体" w:hint="eastAsia"/>
          <w:b/>
          <w:sz w:val="48"/>
          <w:u w:val="single"/>
        </w:rPr>
        <w:t xml:space="preserve">                                       </w:t>
      </w:r>
    </w:p>
    <w:p w:rsidR="0069625F" w:rsidRDefault="00BF774A">
      <w:pPr>
        <w:snapToGrid w:val="0"/>
        <w:spacing w:line="500" w:lineRule="atLeast"/>
        <w:ind w:firstLineChars="200" w:firstLine="562"/>
        <w:rPr>
          <w:rFonts w:ascii="宋体" w:hAnsi="宋体"/>
          <w:b/>
          <w:bCs/>
          <w:sz w:val="28"/>
        </w:rPr>
      </w:pPr>
      <w:r>
        <w:rPr>
          <w:rFonts w:ascii="宋体" w:hAnsi="宋体" w:hint="eastAsia"/>
          <w:b/>
          <w:sz w:val="28"/>
        </w:rPr>
        <w:t>地</w:t>
      </w:r>
      <w:r>
        <w:rPr>
          <w:rFonts w:ascii="宋体" w:hAnsi="宋体" w:hint="eastAsia"/>
          <w:b/>
          <w:sz w:val="28"/>
        </w:rPr>
        <w:t xml:space="preserve">    </w:t>
      </w:r>
      <w:r>
        <w:rPr>
          <w:rFonts w:ascii="宋体" w:hAnsi="宋体" w:hint="eastAsia"/>
          <w:b/>
          <w:sz w:val="28"/>
        </w:rPr>
        <w:t>址：福建省福州市大学新区学园路</w:t>
      </w:r>
      <w:r>
        <w:rPr>
          <w:rFonts w:ascii="宋体" w:hAnsi="宋体"/>
          <w:b/>
          <w:sz w:val="28"/>
        </w:rPr>
        <w:t>3</w:t>
      </w:r>
      <w:r>
        <w:rPr>
          <w:rFonts w:ascii="宋体" w:hAnsi="宋体" w:hint="eastAsia"/>
          <w:b/>
          <w:sz w:val="28"/>
        </w:rPr>
        <w:t>3</w:t>
      </w:r>
      <w:r>
        <w:rPr>
          <w:rFonts w:ascii="宋体" w:hAnsi="宋体" w:hint="eastAsia"/>
          <w:b/>
          <w:sz w:val="28"/>
        </w:rPr>
        <w:t>号</w:t>
      </w:r>
      <w:r>
        <w:rPr>
          <w:rFonts w:ascii="宋体" w:hAnsi="宋体" w:hint="eastAsia"/>
          <w:b/>
          <w:sz w:val="28"/>
        </w:rPr>
        <w:t xml:space="preserve">          </w:t>
      </w:r>
    </w:p>
    <w:p w:rsidR="0069625F" w:rsidRDefault="00BF774A">
      <w:pPr>
        <w:pStyle w:val="af6"/>
        <w:spacing w:line="276" w:lineRule="auto"/>
        <w:ind w:firstLineChars="200" w:firstLine="562"/>
        <w:rPr>
          <w:rFonts w:ascii="宋体" w:hAnsi="宋体" w:cs="Times New Roman"/>
          <w:b/>
          <w:sz w:val="28"/>
          <w:szCs w:val="22"/>
        </w:rPr>
      </w:pPr>
      <w:r>
        <w:rPr>
          <w:rFonts w:ascii="宋体" w:hAnsi="宋体" w:hint="eastAsia"/>
          <w:b/>
          <w:sz w:val="28"/>
        </w:rPr>
        <w:t>电</w:t>
      </w:r>
      <w:r>
        <w:rPr>
          <w:rFonts w:ascii="宋体" w:hAnsi="宋体" w:hint="eastAsia"/>
          <w:b/>
          <w:sz w:val="28"/>
        </w:rPr>
        <w:t xml:space="preserve">    </w:t>
      </w:r>
      <w:r>
        <w:rPr>
          <w:rFonts w:ascii="宋体" w:hAnsi="宋体" w:hint="eastAsia"/>
          <w:b/>
          <w:sz w:val="28"/>
        </w:rPr>
        <w:t>话：</w:t>
      </w:r>
      <w:r>
        <w:rPr>
          <w:rFonts w:ascii="宋体" w:hAnsi="宋体" w:cs="Times New Roman" w:hint="eastAsia"/>
          <w:b/>
          <w:sz w:val="28"/>
          <w:szCs w:val="22"/>
        </w:rPr>
        <w:t>13799900094</w:t>
      </w:r>
    </w:p>
    <w:p w:rsidR="0069625F" w:rsidRDefault="00BF774A">
      <w:pPr>
        <w:snapToGrid w:val="0"/>
        <w:spacing w:line="500" w:lineRule="atLeast"/>
        <w:ind w:firstLineChars="100" w:firstLine="281"/>
        <w:rPr>
          <w:rFonts w:ascii="宋体" w:hAnsi="宋体"/>
          <w:b/>
          <w:sz w:val="28"/>
        </w:rPr>
      </w:pPr>
      <w:r>
        <w:rPr>
          <w:rFonts w:ascii="宋体" w:hAnsi="宋体" w:hint="eastAsia"/>
          <w:b/>
          <w:sz w:val="28"/>
        </w:rPr>
        <w:lastRenderedPageBreak/>
        <w:t xml:space="preserve">  </w:t>
      </w:r>
      <w:proofErr w:type="gramStart"/>
      <w:r>
        <w:rPr>
          <w:rFonts w:ascii="宋体" w:hAnsi="宋体" w:hint="eastAsia"/>
          <w:b/>
          <w:sz w:val="28"/>
        </w:rPr>
        <w:t>邮</w:t>
      </w:r>
      <w:proofErr w:type="gramEnd"/>
      <w:r>
        <w:rPr>
          <w:rFonts w:ascii="宋体" w:hAnsi="宋体" w:hint="eastAsia"/>
          <w:b/>
          <w:sz w:val="28"/>
        </w:rPr>
        <w:t xml:space="preserve"> </w:t>
      </w:r>
      <w:r>
        <w:rPr>
          <w:rFonts w:ascii="宋体" w:hAnsi="宋体" w:hint="eastAsia"/>
          <w:b/>
          <w:sz w:val="28"/>
        </w:rPr>
        <w:t xml:space="preserve">  </w:t>
      </w:r>
      <w:r>
        <w:rPr>
          <w:rFonts w:ascii="宋体" w:hAnsi="宋体" w:hint="eastAsia"/>
          <w:b/>
          <w:sz w:val="28"/>
        </w:rPr>
        <w:t xml:space="preserve"> </w:t>
      </w:r>
      <w:r>
        <w:rPr>
          <w:rFonts w:ascii="宋体" w:hAnsi="宋体" w:hint="eastAsia"/>
          <w:b/>
          <w:sz w:val="28"/>
        </w:rPr>
        <w:t>编：</w:t>
      </w:r>
      <w:r>
        <w:rPr>
          <w:rFonts w:ascii="宋体" w:hAnsi="宋体" w:hint="eastAsia"/>
          <w:b/>
          <w:sz w:val="28"/>
        </w:rPr>
        <w:t>350003</w:t>
      </w:r>
    </w:p>
    <w:p w:rsidR="0069625F" w:rsidRDefault="00BF774A">
      <w:pPr>
        <w:snapToGrid w:val="0"/>
        <w:spacing w:line="500" w:lineRule="atLeast"/>
        <w:ind w:firstLineChars="200" w:firstLine="562"/>
        <w:rPr>
          <w:rFonts w:ascii="宋体" w:hAnsi="宋体"/>
          <w:b/>
          <w:sz w:val="28"/>
        </w:rPr>
      </w:pPr>
      <w:r>
        <w:rPr>
          <w:rFonts w:ascii="宋体" w:hAnsi="宋体" w:hint="eastAsia"/>
          <w:b/>
          <w:sz w:val="28"/>
        </w:rPr>
        <w:t>联</w:t>
      </w:r>
      <w:r>
        <w:rPr>
          <w:rFonts w:ascii="宋体" w:hAnsi="宋体" w:hint="eastAsia"/>
          <w:b/>
          <w:sz w:val="28"/>
        </w:rPr>
        <w:t xml:space="preserve"> </w:t>
      </w:r>
      <w:r>
        <w:rPr>
          <w:rFonts w:ascii="宋体" w:hAnsi="宋体" w:hint="eastAsia"/>
          <w:b/>
          <w:sz w:val="28"/>
        </w:rPr>
        <w:t>系</w:t>
      </w:r>
      <w:r>
        <w:rPr>
          <w:rFonts w:ascii="宋体" w:hAnsi="宋体" w:hint="eastAsia"/>
          <w:b/>
          <w:sz w:val="28"/>
        </w:rPr>
        <w:t xml:space="preserve"> </w:t>
      </w:r>
      <w:r>
        <w:rPr>
          <w:rFonts w:ascii="宋体" w:hAnsi="宋体" w:hint="eastAsia"/>
          <w:b/>
          <w:sz w:val="28"/>
        </w:rPr>
        <w:t>人：</w:t>
      </w:r>
      <w:r>
        <w:rPr>
          <w:rFonts w:ascii="仿宋" w:eastAsia="仿宋" w:hAnsi="仿宋" w:cs="仿宋" w:hint="eastAsia"/>
          <w:b/>
          <w:bCs/>
          <w:sz w:val="24"/>
          <w:szCs w:val="24"/>
        </w:rPr>
        <w:t>卓老师</w:t>
      </w:r>
    </w:p>
    <w:p w:rsidR="0069625F" w:rsidRDefault="00BF774A">
      <w:pPr>
        <w:pStyle w:val="Default"/>
        <w:spacing w:line="240" w:lineRule="atLeast"/>
        <w:ind w:left="181"/>
        <w:jc w:val="center"/>
        <w:outlineLvl w:val="0"/>
        <w:rPr>
          <w:rFonts w:hAnsi="宋体"/>
          <w:b/>
          <w:color w:val="auto"/>
          <w:sz w:val="44"/>
        </w:rPr>
      </w:pPr>
      <w:r>
        <w:rPr>
          <w:rFonts w:hAnsi="宋体"/>
          <w:b/>
          <w:bCs/>
          <w:color w:val="auto"/>
          <w:sz w:val="44"/>
        </w:rPr>
        <w:br w:type="page"/>
      </w:r>
      <w:r>
        <w:rPr>
          <w:rFonts w:hAnsi="宋体" w:hint="eastAsia"/>
          <w:b/>
          <w:color w:val="auto"/>
          <w:sz w:val="44"/>
        </w:rPr>
        <w:lastRenderedPageBreak/>
        <w:t>第一部分</w:t>
      </w:r>
      <w:r>
        <w:rPr>
          <w:rFonts w:hAnsi="宋体" w:hint="eastAsia"/>
          <w:b/>
          <w:color w:val="auto"/>
          <w:sz w:val="44"/>
        </w:rPr>
        <w:t xml:space="preserve">     </w:t>
      </w:r>
      <w:r>
        <w:rPr>
          <w:rFonts w:hAnsi="宋体" w:hint="eastAsia"/>
          <w:b/>
          <w:color w:val="auto"/>
          <w:sz w:val="44"/>
        </w:rPr>
        <w:t>招标公告</w:t>
      </w:r>
    </w:p>
    <w:p w:rsidR="0069625F" w:rsidRDefault="00BF774A">
      <w:pPr>
        <w:pStyle w:val="ListParagraph1"/>
        <w:spacing w:line="400" w:lineRule="exact"/>
        <w:ind w:leftChars="-1" w:left="-2" w:firstLine="480"/>
        <w:rPr>
          <w:rFonts w:ascii="宋体" w:hAnsi="宋体"/>
          <w:sz w:val="24"/>
          <w:szCs w:val="24"/>
        </w:rPr>
      </w:pPr>
      <w:r>
        <w:rPr>
          <w:rFonts w:ascii="宋体" w:hAnsi="宋体" w:hint="eastAsia"/>
          <w:sz w:val="24"/>
          <w:szCs w:val="24"/>
        </w:rPr>
        <w:t>福建工程学院对福建工程学院第十四届海峡两岸（厦门）文化产业博览交易会福建工程学院展位设计及搭建项目进行校内磋商采购，</w:t>
      </w:r>
      <w:proofErr w:type="gramStart"/>
      <w:r>
        <w:rPr>
          <w:rFonts w:ascii="宋体" w:hAnsi="宋体" w:hint="eastAsia"/>
          <w:sz w:val="24"/>
          <w:szCs w:val="24"/>
        </w:rPr>
        <w:t>现邀请</w:t>
      </w:r>
      <w:proofErr w:type="gramEnd"/>
      <w:r>
        <w:rPr>
          <w:rFonts w:ascii="宋体" w:hAnsi="宋体" w:hint="eastAsia"/>
          <w:sz w:val="24"/>
          <w:szCs w:val="24"/>
        </w:rPr>
        <w:t>合格的投标单位前来密封投标。</w:t>
      </w:r>
    </w:p>
    <w:p w:rsidR="0069625F" w:rsidRDefault="00BF774A">
      <w:pPr>
        <w:spacing w:line="400" w:lineRule="exact"/>
        <w:ind w:firstLineChars="200" w:firstLine="482"/>
        <w:rPr>
          <w:rFonts w:ascii="宋体" w:hAnsi="宋体"/>
          <w:sz w:val="24"/>
          <w:szCs w:val="24"/>
        </w:rPr>
      </w:pPr>
      <w:r>
        <w:rPr>
          <w:rFonts w:ascii="宋体" w:hAnsi="宋体" w:hint="eastAsia"/>
          <w:b/>
          <w:bCs/>
          <w:sz w:val="24"/>
          <w:szCs w:val="24"/>
        </w:rPr>
        <w:t>1</w:t>
      </w:r>
      <w:r>
        <w:rPr>
          <w:rFonts w:ascii="宋体" w:hAnsi="宋体" w:hint="eastAsia"/>
          <w:b/>
          <w:bCs/>
          <w:sz w:val="24"/>
          <w:szCs w:val="24"/>
        </w:rPr>
        <w:t>、项目名称：</w:t>
      </w:r>
      <w:r>
        <w:rPr>
          <w:rFonts w:ascii="宋体" w:hAnsi="宋体" w:hint="eastAsia"/>
          <w:sz w:val="24"/>
          <w:szCs w:val="24"/>
        </w:rPr>
        <w:t xml:space="preserve"> </w:t>
      </w:r>
      <w:r w:rsidR="004B2890" w:rsidRPr="004B2890">
        <w:rPr>
          <w:rFonts w:ascii="仿宋" w:eastAsia="仿宋" w:hAnsi="仿宋" w:cs="仿宋" w:hint="eastAsia"/>
          <w:sz w:val="24"/>
          <w:szCs w:val="24"/>
          <w:u w:val="single"/>
        </w:rPr>
        <w:t>福建工程学院</w:t>
      </w:r>
      <w:r>
        <w:rPr>
          <w:rFonts w:ascii="仿宋" w:eastAsia="仿宋" w:hAnsi="仿宋" w:cs="仿宋" w:hint="eastAsia"/>
          <w:sz w:val="24"/>
          <w:szCs w:val="24"/>
          <w:u w:val="single"/>
        </w:rPr>
        <w:t>第十四届海峡两岸（厦门）文化产业博览交易会福建工程学院展位设计及搭建</w:t>
      </w:r>
    </w:p>
    <w:p w:rsidR="0069625F" w:rsidRDefault="00BF774A">
      <w:pPr>
        <w:spacing w:line="400" w:lineRule="exact"/>
        <w:ind w:firstLineChars="197" w:firstLine="475"/>
        <w:rPr>
          <w:rFonts w:ascii="宋体" w:hAnsi="宋体"/>
          <w:sz w:val="24"/>
          <w:szCs w:val="24"/>
        </w:rPr>
      </w:pPr>
      <w:r>
        <w:rPr>
          <w:rFonts w:ascii="宋体" w:hAnsi="宋体" w:hint="eastAsia"/>
          <w:b/>
          <w:bCs/>
          <w:sz w:val="24"/>
          <w:szCs w:val="24"/>
        </w:rPr>
        <w:t>2</w:t>
      </w:r>
      <w:r>
        <w:rPr>
          <w:rFonts w:ascii="宋体" w:hAnsi="宋体" w:hint="eastAsia"/>
          <w:b/>
          <w:bCs/>
          <w:sz w:val="24"/>
          <w:szCs w:val="24"/>
        </w:rPr>
        <w:t>、招标编号：</w:t>
      </w:r>
      <w:r>
        <w:rPr>
          <w:rFonts w:ascii="宋体" w:hAnsi="宋体" w:hint="eastAsia"/>
          <w:sz w:val="24"/>
          <w:szCs w:val="24"/>
        </w:rPr>
        <w:t>ZX2021074</w:t>
      </w:r>
    </w:p>
    <w:p w:rsidR="0069625F" w:rsidRDefault="00BF774A">
      <w:pPr>
        <w:spacing w:line="400" w:lineRule="exact"/>
        <w:ind w:firstLineChars="200" w:firstLine="482"/>
        <w:rPr>
          <w:rFonts w:ascii="宋体" w:hAnsi="宋体"/>
          <w:b/>
          <w:bCs/>
          <w:sz w:val="24"/>
          <w:szCs w:val="24"/>
        </w:rPr>
      </w:pPr>
      <w:r>
        <w:rPr>
          <w:rFonts w:ascii="宋体" w:hAnsi="宋体" w:hint="eastAsia"/>
          <w:b/>
          <w:bCs/>
          <w:sz w:val="24"/>
          <w:szCs w:val="24"/>
        </w:rPr>
        <w:t>3</w:t>
      </w:r>
      <w:r>
        <w:rPr>
          <w:rFonts w:ascii="宋体" w:hAnsi="宋体" w:hint="eastAsia"/>
          <w:b/>
          <w:bCs/>
          <w:sz w:val="24"/>
          <w:szCs w:val="24"/>
        </w:rPr>
        <w:t>、招标内容：</w:t>
      </w:r>
    </w:p>
    <w:tbl>
      <w:tblPr>
        <w:tblW w:w="494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745"/>
        <w:gridCol w:w="1340"/>
        <w:gridCol w:w="1044"/>
        <w:gridCol w:w="1489"/>
        <w:gridCol w:w="2384"/>
        <w:gridCol w:w="792"/>
      </w:tblGrid>
      <w:tr w:rsidR="0069625F">
        <w:trPr>
          <w:jc w:val="center"/>
        </w:trPr>
        <w:tc>
          <w:tcPr>
            <w:tcW w:w="813" w:type="dxa"/>
            <w:tcBorders>
              <w:top w:val="outset" w:sz="6" w:space="0" w:color="auto"/>
              <w:bottom w:val="outset" w:sz="6" w:space="0" w:color="auto"/>
              <w:right w:val="outset" w:sz="6"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仿宋" w:hint="eastAsia"/>
              </w:rPr>
              <w:t>合同包</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仿宋" w:hint="eastAsia"/>
              </w:rPr>
              <w:t>货物名称</w:t>
            </w:r>
          </w:p>
        </w:tc>
        <w:tc>
          <w:tcPr>
            <w:tcW w:w="993" w:type="dxa"/>
            <w:tcBorders>
              <w:top w:val="outset" w:sz="6" w:space="0" w:color="auto"/>
              <w:left w:val="outset" w:sz="6" w:space="0" w:color="auto"/>
              <w:bottom w:val="outset" w:sz="6" w:space="0" w:color="auto"/>
              <w:right w:val="single" w:sz="4"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仿宋" w:hint="eastAsia"/>
              </w:rPr>
              <w:t>数量</w:t>
            </w:r>
          </w:p>
        </w:tc>
        <w:tc>
          <w:tcPr>
            <w:tcW w:w="1417" w:type="dxa"/>
            <w:tcBorders>
              <w:top w:val="outset" w:sz="6" w:space="0" w:color="auto"/>
              <w:left w:val="single" w:sz="4" w:space="0" w:color="auto"/>
              <w:bottom w:val="outset" w:sz="6" w:space="0" w:color="auto"/>
              <w:right w:val="outset" w:sz="6"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仿宋" w:hint="eastAsia"/>
              </w:rPr>
              <w:t>预算金额</w:t>
            </w:r>
          </w:p>
          <w:p w:rsidR="0069625F" w:rsidRDefault="00BF774A">
            <w:pPr>
              <w:pStyle w:val="af6"/>
              <w:spacing w:line="276" w:lineRule="auto"/>
              <w:jc w:val="center"/>
              <w:rPr>
                <w:rFonts w:ascii="仿宋" w:eastAsia="仿宋" w:hAnsi="仿宋" w:cs="Times New Roman"/>
              </w:rPr>
            </w:pPr>
            <w:r>
              <w:rPr>
                <w:rFonts w:ascii="仿宋" w:eastAsia="仿宋" w:hAnsi="仿宋" w:cs="仿宋" w:hint="eastAsia"/>
              </w:rPr>
              <w:t>（元）</w:t>
            </w:r>
          </w:p>
        </w:tc>
        <w:tc>
          <w:tcPr>
            <w:tcW w:w="2268" w:type="dxa"/>
            <w:tcBorders>
              <w:top w:val="outset" w:sz="6" w:space="0" w:color="auto"/>
              <w:left w:val="outset" w:sz="6" w:space="0" w:color="auto"/>
              <w:bottom w:val="outset" w:sz="6" w:space="0" w:color="auto"/>
              <w:right w:val="single" w:sz="4"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仿宋" w:hint="eastAsia"/>
              </w:rPr>
              <w:t>简要规格描述</w:t>
            </w:r>
          </w:p>
          <w:p w:rsidR="0069625F" w:rsidRDefault="00BF774A">
            <w:pPr>
              <w:pStyle w:val="af6"/>
              <w:spacing w:line="276" w:lineRule="auto"/>
              <w:jc w:val="center"/>
              <w:rPr>
                <w:rFonts w:ascii="仿宋" w:eastAsia="仿宋" w:hAnsi="仿宋" w:cs="Times New Roman"/>
              </w:rPr>
            </w:pPr>
            <w:r>
              <w:rPr>
                <w:rFonts w:ascii="仿宋" w:eastAsia="仿宋" w:hAnsi="仿宋" w:cs="仿宋" w:hint="eastAsia"/>
              </w:rPr>
              <w:t>或项目基本概况</w:t>
            </w:r>
          </w:p>
        </w:tc>
        <w:tc>
          <w:tcPr>
            <w:tcW w:w="754" w:type="dxa"/>
            <w:tcBorders>
              <w:top w:val="outset" w:sz="6" w:space="0" w:color="auto"/>
              <w:left w:val="single" w:sz="4" w:space="0" w:color="auto"/>
              <w:bottom w:val="outset" w:sz="6"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仿宋" w:hint="eastAsia"/>
              </w:rPr>
              <w:t>用途</w:t>
            </w:r>
          </w:p>
        </w:tc>
      </w:tr>
      <w:tr w:rsidR="0069625F">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Times New Roman" w:hint="eastAsia"/>
              </w:rPr>
              <w:t>1</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Times New Roman" w:hint="eastAsia"/>
              </w:rPr>
              <w:t>第十四届海峡两岸</w:t>
            </w:r>
            <w:r>
              <w:rPr>
                <w:rFonts w:ascii="仿宋" w:eastAsia="仿宋" w:hAnsi="仿宋" w:cs="Times New Roman" w:hint="eastAsia"/>
              </w:rPr>
              <w:t xml:space="preserve"> </w:t>
            </w:r>
            <w:r>
              <w:rPr>
                <w:rFonts w:ascii="仿宋" w:eastAsia="仿宋" w:hAnsi="仿宋" w:cs="Times New Roman" w:hint="eastAsia"/>
              </w:rPr>
              <w:t>（厦门）文化产业博览交易会福建工程学院展位设计及搭建</w:t>
            </w:r>
          </w:p>
        </w:tc>
        <w:tc>
          <w:tcPr>
            <w:tcW w:w="993" w:type="dxa"/>
            <w:tcBorders>
              <w:top w:val="outset" w:sz="6" w:space="0" w:color="auto"/>
              <w:left w:val="outset" w:sz="6" w:space="0" w:color="auto"/>
              <w:bottom w:val="outset" w:sz="6" w:space="0" w:color="auto"/>
              <w:right w:val="single" w:sz="4"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Times New Roman" w:hint="eastAsia"/>
              </w:rPr>
              <w:t>1</w:t>
            </w:r>
          </w:p>
        </w:tc>
        <w:tc>
          <w:tcPr>
            <w:tcW w:w="1417" w:type="dxa"/>
            <w:tcBorders>
              <w:top w:val="outset" w:sz="6" w:space="0" w:color="auto"/>
              <w:left w:val="single" w:sz="4" w:space="0" w:color="auto"/>
              <w:bottom w:val="outset" w:sz="6" w:space="0" w:color="auto"/>
              <w:right w:val="outset" w:sz="6"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Times New Roman" w:hint="eastAsia"/>
              </w:rPr>
              <w:t>80000</w:t>
            </w:r>
          </w:p>
        </w:tc>
        <w:tc>
          <w:tcPr>
            <w:tcW w:w="2268" w:type="dxa"/>
            <w:tcBorders>
              <w:top w:val="outset" w:sz="6" w:space="0" w:color="auto"/>
              <w:left w:val="outset" w:sz="6" w:space="0" w:color="auto"/>
              <w:bottom w:val="outset" w:sz="6" w:space="0" w:color="auto"/>
              <w:right w:val="single" w:sz="4"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仿宋" w:hint="eastAsia"/>
                <w:kern w:val="0"/>
                <w:sz w:val="24"/>
                <w:szCs w:val="24"/>
              </w:rPr>
              <w:t>详见磋商文件</w:t>
            </w:r>
          </w:p>
        </w:tc>
        <w:tc>
          <w:tcPr>
            <w:tcW w:w="754" w:type="dxa"/>
            <w:tcBorders>
              <w:top w:val="outset" w:sz="6" w:space="0" w:color="auto"/>
              <w:left w:val="single" w:sz="4" w:space="0" w:color="auto"/>
              <w:bottom w:val="outset" w:sz="6"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仿宋" w:hint="eastAsia"/>
                <w:kern w:val="0"/>
                <w:sz w:val="24"/>
                <w:szCs w:val="24"/>
              </w:rPr>
              <w:t>详见磋商文件</w:t>
            </w:r>
          </w:p>
        </w:tc>
      </w:tr>
      <w:tr w:rsidR="0069625F">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仿宋" w:hint="eastAsia"/>
              </w:rPr>
              <w:t>合计</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69625F" w:rsidRDefault="00BF774A">
            <w:pPr>
              <w:pStyle w:val="af6"/>
              <w:spacing w:line="276" w:lineRule="auto"/>
              <w:jc w:val="center"/>
              <w:rPr>
                <w:rFonts w:ascii="仿宋" w:eastAsia="仿宋" w:hAnsi="仿宋" w:cs="Times New Roman"/>
              </w:rPr>
            </w:pPr>
            <w:r>
              <w:rPr>
                <w:rFonts w:ascii="仿宋" w:eastAsia="仿宋" w:hAnsi="仿宋" w:cs="仿宋" w:hint="eastAsia"/>
              </w:rPr>
              <w:t>人民币：</w:t>
            </w:r>
            <w:r>
              <w:rPr>
                <w:rFonts w:ascii="仿宋" w:eastAsia="仿宋" w:hAnsi="仿宋" w:cs="仿宋" w:hint="eastAsia"/>
              </w:rPr>
              <w:t>80000</w:t>
            </w:r>
            <w:r>
              <w:rPr>
                <w:rFonts w:ascii="仿宋" w:eastAsia="仿宋" w:hAnsi="仿宋" w:cs="仿宋"/>
              </w:rPr>
              <w:t xml:space="preserve"> </w:t>
            </w:r>
            <w:r>
              <w:rPr>
                <w:rFonts w:ascii="仿宋" w:eastAsia="仿宋" w:hAnsi="仿宋" w:cs="仿宋" w:hint="eastAsia"/>
              </w:rPr>
              <w:t>元</w:t>
            </w:r>
          </w:p>
        </w:tc>
      </w:tr>
    </w:tbl>
    <w:p w:rsidR="0069625F" w:rsidRDefault="0069625F">
      <w:pPr>
        <w:spacing w:line="400" w:lineRule="exact"/>
        <w:ind w:firstLineChars="200" w:firstLine="480"/>
        <w:rPr>
          <w:rFonts w:ascii="宋体" w:hAnsi="宋体"/>
          <w:sz w:val="24"/>
          <w:szCs w:val="24"/>
        </w:rPr>
      </w:pPr>
    </w:p>
    <w:p w:rsidR="0069625F" w:rsidRDefault="00BF774A">
      <w:pPr>
        <w:spacing w:line="400" w:lineRule="exact"/>
        <w:ind w:firstLineChars="200" w:firstLine="482"/>
        <w:rPr>
          <w:rFonts w:ascii="宋体" w:hAnsi="宋体"/>
          <w:b/>
          <w:bCs/>
          <w:sz w:val="24"/>
          <w:szCs w:val="24"/>
        </w:rPr>
      </w:pPr>
      <w:r>
        <w:rPr>
          <w:rFonts w:ascii="宋体" w:hAnsi="宋体" w:hint="eastAsia"/>
          <w:b/>
          <w:bCs/>
          <w:sz w:val="24"/>
          <w:szCs w:val="24"/>
        </w:rPr>
        <w:t>4</w:t>
      </w:r>
      <w:r>
        <w:rPr>
          <w:rFonts w:ascii="宋体" w:hAnsi="宋体" w:hint="eastAsia"/>
          <w:b/>
          <w:bCs/>
          <w:sz w:val="24"/>
          <w:szCs w:val="24"/>
        </w:rPr>
        <w:t>、投标人的资格要求：</w:t>
      </w:r>
    </w:p>
    <w:p w:rsidR="0069625F" w:rsidRDefault="00BF774A">
      <w:pPr>
        <w:pStyle w:val="af6"/>
        <w:spacing w:line="276" w:lineRule="auto"/>
        <w:ind w:firstLineChars="200" w:firstLine="480"/>
        <w:rPr>
          <w:rFonts w:ascii="宋体" w:hAnsi="宋体" w:cs="Times New Roman"/>
          <w:sz w:val="24"/>
          <w:szCs w:val="24"/>
        </w:rPr>
      </w:pPr>
      <w:r>
        <w:rPr>
          <w:rFonts w:ascii="宋体" w:hAnsi="宋体" w:cs="Times New Roman" w:hint="eastAsia"/>
          <w:sz w:val="24"/>
          <w:szCs w:val="24"/>
        </w:rPr>
        <w:t>（</w:t>
      </w:r>
      <w:r>
        <w:rPr>
          <w:rFonts w:ascii="宋体" w:hAnsi="宋体" w:cs="Times New Roman"/>
          <w:sz w:val="24"/>
          <w:szCs w:val="24"/>
        </w:rPr>
        <w:t>1</w:t>
      </w:r>
      <w:r>
        <w:rPr>
          <w:rFonts w:ascii="宋体" w:hAnsi="宋体" w:cs="Times New Roman" w:hint="eastAsia"/>
          <w:sz w:val="24"/>
          <w:szCs w:val="24"/>
        </w:rPr>
        <w:t>）投标人应是有能力提供本次招标货物及服务，具有招标项目经营范围的国内供应商。</w:t>
      </w:r>
    </w:p>
    <w:p w:rsidR="0069625F" w:rsidRDefault="00BF774A">
      <w:pPr>
        <w:pStyle w:val="af6"/>
        <w:spacing w:line="276" w:lineRule="auto"/>
        <w:ind w:firstLineChars="200" w:firstLine="480"/>
        <w:rPr>
          <w:rFonts w:ascii="宋体" w:hAnsi="宋体" w:cs="Times New Roman"/>
          <w:sz w:val="24"/>
          <w:szCs w:val="24"/>
        </w:rPr>
      </w:pPr>
      <w:r>
        <w:rPr>
          <w:rFonts w:ascii="宋体" w:hAnsi="宋体" w:cs="Times New Roman" w:hint="eastAsia"/>
          <w:sz w:val="24"/>
          <w:szCs w:val="24"/>
        </w:rPr>
        <w:t>（</w:t>
      </w:r>
      <w:r>
        <w:rPr>
          <w:rFonts w:ascii="宋体" w:hAnsi="宋体" w:cs="Times New Roman"/>
          <w:sz w:val="24"/>
          <w:szCs w:val="24"/>
        </w:rPr>
        <w:t>2</w:t>
      </w:r>
      <w:r>
        <w:rPr>
          <w:rFonts w:ascii="宋体" w:hAnsi="宋体" w:cs="Times New Roman" w:hint="eastAsia"/>
          <w:sz w:val="24"/>
          <w:szCs w:val="24"/>
        </w:rPr>
        <w:t>）须提供合格有效的营业执照、税务登记证、组织机构代码证副本复印件或三证合一营业执照副本复印件。</w:t>
      </w:r>
    </w:p>
    <w:p w:rsidR="0069625F" w:rsidRDefault="00BF774A">
      <w:pPr>
        <w:pStyle w:val="af6"/>
        <w:spacing w:line="276" w:lineRule="auto"/>
        <w:ind w:firstLineChars="200" w:firstLine="480"/>
        <w:rPr>
          <w:rFonts w:ascii="宋体" w:hAnsi="宋体" w:cs="Times New Roman"/>
          <w:sz w:val="24"/>
          <w:szCs w:val="24"/>
        </w:rPr>
      </w:pPr>
      <w:r>
        <w:rPr>
          <w:rFonts w:ascii="宋体" w:hAnsi="宋体" w:cs="Times New Roman" w:hint="eastAsia"/>
          <w:sz w:val="24"/>
          <w:szCs w:val="24"/>
        </w:rPr>
        <w:t>（</w:t>
      </w:r>
      <w:r>
        <w:rPr>
          <w:rFonts w:ascii="宋体" w:hAnsi="宋体" w:cs="Times New Roman"/>
          <w:sz w:val="24"/>
          <w:szCs w:val="24"/>
        </w:rPr>
        <w:t>3</w:t>
      </w:r>
      <w:r>
        <w:rPr>
          <w:rFonts w:ascii="宋体" w:hAnsi="宋体" w:cs="Times New Roman" w:hint="eastAsia"/>
          <w:sz w:val="24"/>
          <w:szCs w:val="24"/>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69625F" w:rsidRDefault="00BF774A">
      <w:pPr>
        <w:pStyle w:val="af6"/>
        <w:spacing w:line="276" w:lineRule="auto"/>
        <w:ind w:leftChars="200" w:left="420"/>
        <w:rPr>
          <w:rFonts w:ascii="宋体" w:hAnsi="宋体" w:cs="Times New Roman"/>
          <w:sz w:val="24"/>
          <w:szCs w:val="24"/>
        </w:rPr>
      </w:pPr>
      <w:r>
        <w:rPr>
          <w:rFonts w:ascii="宋体" w:hAnsi="宋体" w:cs="Times New Roman" w:hint="eastAsia"/>
          <w:sz w:val="24"/>
          <w:szCs w:val="24"/>
        </w:rPr>
        <w:t>（</w:t>
      </w:r>
      <w:r>
        <w:rPr>
          <w:rFonts w:ascii="宋体" w:hAnsi="宋体" w:cs="Times New Roman"/>
          <w:sz w:val="24"/>
          <w:szCs w:val="24"/>
        </w:rPr>
        <w:t>4</w:t>
      </w:r>
      <w:r>
        <w:rPr>
          <w:rFonts w:ascii="宋体" w:hAnsi="宋体" w:cs="Times New Roman" w:hint="eastAsia"/>
          <w:sz w:val="24"/>
          <w:szCs w:val="24"/>
        </w:rPr>
        <w:t>）本项目不接受联合体方式报价。</w:t>
      </w:r>
    </w:p>
    <w:p w:rsidR="0069625F" w:rsidRDefault="00BF774A">
      <w:pPr>
        <w:pStyle w:val="af6"/>
        <w:spacing w:line="276" w:lineRule="auto"/>
        <w:ind w:leftChars="200" w:left="420"/>
        <w:rPr>
          <w:rFonts w:ascii="宋体" w:hAnsi="宋体" w:cs="Times New Roman"/>
          <w:b/>
          <w:bCs/>
          <w:sz w:val="24"/>
          <w:szCs w:val="24"/>
        </w:rPr>
      </w:pPr>
      <w:r>
        <w:rPr>
          <w:rFonts w:ascii="宋体" w:hAnsi="宋体" w:cs="Times New Roman"/>
          <w:b/>
          <w:bCs/>
          <w:sz w:val="24"/>
          <w:szCs w:val="24"/>
        </w:rPr>
        <w:t>5</w:t>
      </w:r>
      <w:r>
        <w:rPr>
          <w:rFonts w:ascii="宋体" w:hAnsi="宋体" w:cs="Times New Roman" w:hint="eastAsia"/>
          <w:b/>
          <w:bCs/>
          <w:sz w:val="24"/>
          <w:szCs w:val="24"/>
        </w:rPr>
        <w:t>、报名时间、地点、方式：</w:t>
      </w:r>
    </w:p>
    <w:p w:rsidR="0069625F" w:rsidRDefault="00BF774A">
      <w:pPr>
        <w:pStyle w:val="af6"/>
        <w:spacing w:line="276" w:lineRule="auto"/>
        <w:ind w:firstLineChars="200" w:firstLine="480"/>
        <w:rPr>
          <w:rFonts w:ascii="宋体" w:hAnsi="宋体" w:cs="Times New Roman"/>
          <w:sz w:val="24"/>
          <w:szCs w:val="24"/>
        </w:rPr>
      </w:pPr>
      <w:r>
        <w:rPr>
          <w:rFonts w:ascii="宋体" w:hAnsi="宋体" w:cs="Times New Roman" w:hint="eastAsia"/>
          <w:sz w:val="24"/>
          <w:szCs w:val="24"/>
        </w:rPr>
        <w:t>（</w:t>
      </w:r>
      <w:r>
        <w:rPr>
          <w:rFonts w:ascii="宋体" w:hAnsi="宋体" w:cs="Times New Roman"/>
          <w:sz w:val="24"/>
          <w:szCs w:val="24"/>
        </w:rPr>
        <w:t>1</w:t>
      </w:r>
      <w:r>
        <w:rPr>
          <w:rFonts w:ascii="宋体" w:hAnsi="宋体" w:cs="Times New Roman" w:hint="eastAsia"/>
          <w:sz w:val="24"/>
          <w:szCs w:val="24"/>
        </w:rPr>
        <w:t>）报名时间：</w:t>
      </w:r>
      <w:r>
        <w:rPr>
          <w:rFonts w:ascii="宋体" w:hAnsi="宋体" w:cs="Times New Roman" w:hint="eastAsia"/>
          <w:sz w:val="24"/>
          <w:szCs w:val="24"/>
        </w:rPr>
        <w:t>2021</w:t>
      </w:r>
      <w:r>
        <w:rPr>
          <w:rFonts w:ascii="宋体" w:hAnsi="宋体" w:cs="Times New Roman" w:hint="eastAsia"/>
          <w:sz w:val="24"/>
          <w:szCs w:val="24"/>
        </w:rPr>
        <w:t>年</w:t>
      </w:r>
      <w:r>
        <w:rPr>
          <w:rFonts w:ascii="宋体" w:hAnsi="宋体" w:cs="Times New Roman" w:hint="eastAsia"/>
          <w:sz w:val="24"/>
          <w:szCs w:val="24"/>
        </w:rPr>
        <w:t>11</w:t>
      </w:r>
      <w:r>
        <w:rPr>
          <w:rFonts w:ascii="宋体" w:hAnsi="宋体" w:cs="Times New Roman" w:hint="eastAsia"/>
          <w:sz w:val="24"/>
          <w:szCs w:val="24"/>
        </w:rPr>
        <w:t>月</w:t>
      </w:r>
      <w:r>
        <w:rPr>
          <w:rFonts w:ascii="宋体" w:hAnsi="宋体" w:cs="Times New Roman" w:hint="eastAsia"/>
          <w:sz w:val="24"/>
          <w:szCs w:val="24"/>
        </w:rPr>
        <w:t>9</w:t>
      </w:r>
      <w:r>
        <w:rPr>
          <w:rFonts w:ascii="宋体" w:hAnsi="宋体" w:cs="Times New Roman" w:hint="eastAsia"/>
          <w:sz w:val="24"/>
          <w:szCs w:val="24"/>
        </w:rPr>
        <w:t>日至</w:t>
      </w:r>
      <w:r>
        <w:rPr>
          <w:rFonts w:ascii="宋体" w:hAnsi="宋体" w:cs="Times New Roman"/>
          <w:sz w:val="24"/>
          <w:szCs w:val="24"/>
        </w:rPr>
        <w:t>20</w:t>
      </w:r>
      <w:r>
        <w:rPr>
          <w:rFonts w:ascii="宋体" w:hAnsi="宋体" w:cs="Times New Roman" w:hint="eastAsia"/>
          <w:sz w:val="24"/>
          <w:szCs w:val="24"/>
        </w:rPr>
        <w:t>21</w:t>
      </w:r>
      <w:r>
        <w:rPr>
          <w:rFonts w:ascii="宋体" w:hAnsi="宋体" w:cs="Times New Roman" w:hint="eastAsia"/>
          <w:sz w:val="24"/>
          <w:szCs w:val="24"/>
        </w:rPr>
        <w:t>年</w:t>
      </w:r>
      <w:r>
        <w:rPr>
          <w:rFonts w:ascii="宋体" w:hAnsi="宋体" w:cs="Times New Roman" w:hint="eastAsia"/>
          <w:sz w:val="24"/>
          <w:szCs w:val="24"/>
        </w:rPr>
        <w:t>11</w:t>
      </w:r>
      <w:r>
        <w:rPr>
          <w:rFonts w:ascii="宋体" w:hAnsi="宋体" w:cs="Times New Roman" w:hint="eastAsia"/>
          <w:sz w:val="24"/>
          <w:szCs w:val="24"/>
        </w:rPr>
        <w:t>月</w:t>
      </w:r>
      <w:r>
        <w:rPr>
          <w:rFonts w:ascii="宋体" w:hAnsi="宋体" w:cs="Times New Roman" w:hint="eastAsia"/>
          <w:sz w:val="24"/>
          <w:szCs w:val="24"/>
        </w:rPr>
        <w:t>15</w:t>
      </w:r>
      <w:r>
        <w:rPr>
          <w:rFonts w:ascii="宋体" w:hAnsi="宋体" w:cs="Times New Roman" w:hint="eastAsia"/>
          <w:sz w:val="24"/>
          <w:szCs w:val="24"/>
        </w:rPr>
        <w:t>日（上午</w:t>
      </w:r>
      <w:r>
        <w:rPr>
          <w:rFonts w:ascii="宋体" w:hAnsi="宋体" w:cs="Times New Roman"/>
          <w:sz w:val="24"/>
          <w:szCs w:val="24"/>
        </w:rPr>
        <w:t>8</w:t>
      </w:r>
      <w:r>
        <w:rPr>
          <w:rFonts w:ascii="宋体" w:hAnsi="宋体" w:cs="Times New Roman" w:hint="eastAsia"/>
          <w:sz w:val="24"/>
          <w:szCs w:val="24"/>
        </w:rPr>
        <w:t>：</w:t>
      </w:r>
      <w:r>
        <w:rPr>
          <w:rFonts w:ascii="宋体" w:hAnsi="宋体" w:cs="Times New Roman"/>
          <w:sz w:val="24"/>
          <w:szCs w:val="24"/>
        </w:rPr>
        <w:t>30</w:t>
      </w:r>
      <w:r>
        <w:rPr>
          <w:rFonts w:ascii="宋体" w:hAnsi="宋体" w:cs="Times New Roman" w:hint="eastAsia"/>
          <w:sz w:val="24"/>
          <w:szCs w:val="24"/>
        </w:rPr>
        <w:t>至</w:t>
      </w:r>
      <w:r>
        <w:rPr>
          <w:rFonts w:ascii="宋体" w:hAnsi="宋体" w:cs="Times New Roman"/>
          <w:sz w:val="24"/>
          <w:szCs w:val="24"/>
        </w:rPr>
        <w:t>12</w:t>
      </w:r>
      <w:r>
        <w:rPr>
          <w:rFonts w:ascii="宋体" w:hAnsi="宋体" w:cs="Times New Roman" w:hint="eastAsia"/>
          <w:sz w:val="24"/>
          <w:szCs w:val="24"/>
        </w:rPr>
        <w:t>：</w:t>
      </w:r>
      <w:r>
        <w:rPr>
          <w:rFonts w:ascii="宋体" w:hAnsi="宋体" w:cs="Times New Roman"/>
          <w:sz w:val="24"/>
          <w:szCs w:val="24"/>
        </w:rPr>
        <w:t>00</w:t>
      </w:r>
      <w:r>
        <w:rPr>
          <w:rFonts w:ascii="宋体" w:hAnsi="宋体" w:cs="Times New Roman" w:hint="eastAsia"/>
          <w:sz w:val="24"/>
          <w:szCs w:val="24"/>
        </w:rPr>
        <w:t>；下午</w:t>
      </w:r>
      <w:r>
        <w:rPr>
          <w:rFonts w:ascii="宋体" w:hAnsi="宋体" w:cs="Times New Roman"/>
          <w:sz w:val="24"/>
          <w:szCs w:val="24"/>
        </w:rPr>
        <w:t>2</w:t>
      </w:r>
      <w:r>
        <w:rPr>
          <w:rFonts w:ascii="宋体" w:hAnsi="宋体" w:cs="Times New Roman" w:hint="eastAsia"/>
          <w:sz w:val="24"/>
          <w:szCs w:val="24"/>
        </w:rPr>
        <w:t>：</w:t>
      </w:r>
      <w:r>
        <w:rPr>
          <w:rFonts w:ascii="宋体" w:hAnsi="宋体" w:cs="Times New Roman"/>
          <w:sz w:val="24"/>
          <w:szCs w:val="24"/>
        </w:rPr>
        <w:t>00</w:t>
      </w:r>
      <w:r>
        <w:rPr>
          <w:rFonts w:ascii="宋体" w:hAnsi="宋体" w:cs="Times New Roman" w:hint="eastAsia"/>
          <w:sz w:val="24"/>
          <w:szCs w:val="24"/>
        </w:rPr>
        <w:t>至</w:t>
      </w:r>
      <w:r>
        <w:rPr>
          <w:rFonts w:ascii="宋体" w:hAnsi="宋体" w:cs="Times New Roman"/>
          <w:sz w:val="24"/>
          <w:szCs w:val="24"/>
        </w:rPr>
        <w:t>5</w:t>
      </w:r>
      <w:r>
        <w:rPr>
          <w:rFonts w:ascii="宋体" w:hAnsi="宋体" w:cs="Times New Roman" w:hint="eastAsia"/>
          <w:sz w:val="24"/>
          <w:szCs w:val="24"/>
        </w:rPr>
        <w:t>：</w:t>
      </w:r>
      <w:r>
        <w:rPr>
          <w:rFonts w:ascii="宋体" w:hAnsi="宋体" w:cs="Times New Roman"/>
          <w:sz w:val="24"/>
          <w:szCs w:val="24"/>
        </w:rPr>
        <w:t>00</w:t>
      </w:r>
      <w:r>
        <w:rPr>
          <w:rFonts w:ascii="宋体" w:hAnsi="宋体" w:cs="Times New Roman" w:hint="eastAsia"/>
          <w:sz w:val="24"/>
          <w:szCs w:val="24"/>
        </w:rPr>
        <w:t>）（北京时间，上班时间，周六、周日休息）。</w:t>
      </w:r>
    </w:p>
    <w:p w:rsidR="0069625F" w:rsidRDefault="00BF774A">
      <w:pPr>
        <w:pStyle w:val="af6"/>
        <w:spacing w:line="276" w:lineRule="auto"/>
        <w:ind w:firstLineChars="200" w:firstLine="480"/>
        <w:rPr>
          <w:rFonts w:ascii="宋体" w:hAnsi="宋体" w:cs="Times New Roman"/>
          <w:sz w:val="24"/>
          <w:szCs w:val="24"/>
        </w:rPr>
      </w:pPr>
      <w:r>
        <w:rPr>
          <w:rFonts w:ascii="宋体" w:hAnsi="宋体" w:cs="Times New Roman" w:hint="eastAsia"/>
          <w:sz w:val="24"/>
          <w:szCs w:val="24"/>
        </w:rPr>
        <w:t>（</w:t>
      </w:r>
      <w:r>
        <w:rPr>
          <w:rFonts w:ascii="宋体" w:hAnsi="宋体" w:cs="Times New Roman"/>
          <w:sz w:val="24"/>
          <w:szCs w:val="24"/>
        </w:rPr>
        <w:t>2</w:t>
      </w:r>
      <w:r>
        <w:rPr>
          <w:rFonts w:ascii="宋体" w:hAnsi="宋体" w:cs="Times New Roman" w:hint="eastAsia"/>
          <w:sz w:val="24"/>
          <w:szCs w:val="24"/>
        </w:rPr>
        <w:t>）报名地点：</w:t>
      </w:r>
      <w:r>
        <w:rPr>
          <w:rFonts w:ascii="宋体" w:hAnsi="宋体" w:hint="eastAsia"/>
          <w:sz w:val="24"/>
          <w:szCs w:val="24"/>
          <w:u w:val="single"/>
        </w:rPr>
        <w:t>福建工程学院旗山北校区</w:t>
      </w:r>
      <w:r>
        <w:rPr>
          <w:rFonts w:ascii="宋体" w:hAnsi="宋体" w:cs="Times New Roman" w:hint="eastAsia"/>
          <w:sz w:val="24"/>
          <w:szCs w:val="24"/>
        </w:rPr>
        <w:t>（福建省福州市大学新区学园路</w:t>
      </w:r>
      <w:r>
        <w:rPr>
          <w:rFonts w:ascii="宋体" w:hAnsi="宋体" w:cs="Times New Roman"/>
          <w:sz w:val="24"/>
          <w:szCs w:val="24"/>
        </w:rPr>
        <w:t>3</w:t>
      </w:r>
      <w:r>
        <w:rPr>
          <w:rFonts w:ascii="宋体" w:hAnsi="宋体" w:cs="Times New Roman" w:hint="eastAsia"/>
          <w:sz w:val="24"/>
          <w:szCs w:val="24"/>
        </w:rPr>
        <w:t>3</w:t>
      </w:r>
      <w:r>
        <w:rPr>
          <w:rFonts w:ascii="宋体" w:hAnsi="宋体" w:cs="Times New Roman" w:hint="eastAsia"/>
          <w:sz w:val="24"/>
          <w:szCs w:val="24"/>
        </w:rPr>
        <w:t>号）。</w:t>
      </w:r>
    </w:p>
    <w:p w:rsidR="0069625F" w:rsidRDefault="00BF774A">
      <w:pPr>
        <w:pStyle w:val="af6"/>
        <w:spacing w:line="276" w:lineRule="auto"/>
        <w:ind w:firstLineChars="200" w:firstLine="480"/>
        <w:rPr>
          <w:rFonts w:ascii="宋体" w:hAnsi="宋体" w:cs="Times New Roman"/>
          <w:sz w:val="24"/>
          <w:szCs w:val="24"/>
        </w:rPr>
      </w:pPr>
      <w:r>
        <w:rPr>
          <w:rFonts w:ascii="宋体" w:hAnsi="宋体" w:cs="Times New Roman" w:hint="eastAsia"/>
          <w:sz w:val="24"/>
          <w:szCs w:val="24"/>
        </w:rPr>
        <w:t>（</w:t>
      </w:r>
      <w:r>
        <w:rPr>
          <w:rFonts w:ascii="宋体" w:hAnsi="宋体" w:cs="Times New Roman"/>
          <w:sz w:val="24"/>
          <w:szCs w:val="24"/>
        </w:rPr>
        <w:t>3</w:t>
      </w:r>
      <w:r>
        <w:rPr>
          <w:rFonts w:ascii="宋体" w:hAnsi="宋体" w:cs="Times New Roman" w:hint="eastAsia"/>
          <w:sz w:val="24"/>
          <w:szCs w:val="24"/>
        </w:rPr>
        <w:t>）报名方式：报名时需提供营业执照复印件并加盖公章、报名人身份证复印件。（报名也可提交加盖公章的营业执照复印件（注明联系人电话、邮箱）、报名人身份证复印件扫描后发至邮箱（</w:t>
      </w:r>
      <w:r>
        <w:rPr>
          <w:rFonts w:ascii="宋体" w:hAnsi="宋体" w:hint="eastAsia"/>
          <w:sz w:val="24"/>
          <w:szCs w:val="24"/>
        </w:rPr>
        <w:t>645960703@qq.com</w:t>
      </w:r>
      <w:r>
        <w:rPr>
          <w:rFonts w:ascii="宋体" w:hAnsi="宋体" w:cs="Times New Roman" w:hint="eastAsia"/>
          <w:sz w:val="24"/>
          <w:szCs w:val="24"/>
        </w:rPr>
        <w:t>）卓老师收，与卓老师电话确认后视为有效报名）</w:t>
      </w:r>
    </w:p>
    <w:p w:rsidR="0069625F" w:rsidRDefault="00BF774A">
      <w:pPr>
        <w:widowControl/>
        <w:spacing w:line="400" w:lineRule="exact"/>
        <w:ind w:leftChars="248" w:left="1846" w:hangingChars="550" w:hanging="1325"/>
        <w:rPr>
          <w:rFonts w:ascii="宋体" w:hAnsi="宋体"/>
          <w:sz w:val="24"/>
          <w:szCs w:val="24"/>
        </w:rPr>
      </w:pPr>
      <w:r>
        <w:rPr>
          <w:rFonts w:ascii="宋体" w:hAnsi="宋体" w:hint="eastAsia"/>
          <w:b/>
          <w:bCs/>
          <w:sz w:val="24"/>
          <w:szCs w:val="24"/>
        </w:rPr>
        <w:t>6</w:t>
      </w:r>
      <w:r>
        <w:rPr>
          <w:rFonts w:ascii="宋体" w:hAnsi="宋体" w:hint="eastAsia"/>
          <w:b/>
          <w:bCs/>
          <w:sz w:val="24"/>
          <w:szCs w:val="24"/>
        </w:rPr>
        <w:t>、最高限价：</w:t>
      </w:r>
      <w:r>
        <w:rPr>
          <w:rFonts w:ascii="宋体" w:hAnsi="宋体" w:hint="eastAsia"/>
          <w:sz w:val="24"/>
          <w:szCs w:val="24"/>
        </w:rPr>
        <w:t>本次采购项目最高限价</w:t>
      </w:r>
      <w:r>
        <w:rPr>
          <w:rFonts w:ascii="宋体" w:hAnsi="宋体" w:hint="eastAsia"/>
          <w:sz w:val="24"/>
          <w:szCs w:val="24"/>
        </w:rPr>
        <w:t>8</w:t>
      </w:r>
      <w:r>
        <w:rPr>
          <w:rFonts w:ascii="宋体" w:hAnsi="宋体" w:hint="eastAsia"/>
          <w:sz w:val="24"/>
          <w:szCs w:val="24"/>
        </w:rPr>
        <w:t>万元。</w:t>
      </w:r>
    </w:p>
    <w:p w:rsidR="0069625F" w:rsidRDefault="00BF774A">
      <w:pPr>
        <w:widowControl/>
        <w:spacing w:line="400" w:lineRule="exact"/>
        <w:ind w:firstLineChars="218" w:firstLine="523"/>
        <w:rPr>
          <w:rFonts w:ascii="宋体" w:hAnsi="宋体"/>
          <w:sz w:val="24"/>
          <w:szCs w:val="24"/>
        </w:rPr>
      </w:pPr>
      <w:r>
        <w:rPr>
          <w:rFonts w:ascii="宋体" w:hAnsi="宋体" w:hint="eastAsia"/>
          <w:sz w:val="24"/>
          <w:szCs w:val="24"/>
        </w:rPr>
        <w:lastRenderedPageBreak/>
        <w:t>7</w:t>
      </w:r>
      <w:r>
        <w:rPr>
          <w:rFonts w:ascii="宋体" w:hAnsi="宋体" w:hint="eastAsia"/>
          <w:sz w:val="24"/>
          <w:szCs w:val="24"/>
        </w:rPr>
        <w:t>、投标人对本次招标活动事项提出疑问的，请在报名之日起</w:t>
      </w:r>
      <w:r>
        <w:rPr>
          <w:rFonts w:ascii="宋体" w:hAnsi="宋体" w:hint="eastAsia"/>
          <w:sz w:val="24"/>
          <w:szCs w:val="24"/>
        </w:rPr>
        <w:t>2</w:t>
      </w:r>
      <w:r>
        <w:rPr>
          <w:rFonts w:ascii="宋体" w:hAnsi="宋体" w:hint="eastAsia"/>
          <w:sz w:val="24"/>
          <w:szCs w:val="24"/>
        </w:rPr>
        <w:t>个工作日内，以书面形式（有效签署的原件并加盖公章）提交到福建工程学院宣传部。</w:t>
      </w:r>
    </w:p>
    <w:p w:rsidR="0069625F" w:rsidRDefault="00BF774A">
      <w:pPr>
        <w:spacing w:line="400" w:lineRule="exact"/>
        <w:ind w:firstLineChars="200" w:firstLine="482"/>
        <w:rPr>
          <w:rFonts w:ascii="宋体" w:hAnsi="宋体"/>
          <w:szCs w:val="21"/>
        </w:rPr>
      </w:pPr>
      <w:r>
        <w:rPr>
          <w:rFonts w:ascii="宋体" w:hAnsi="宋体" w:hint="eastAsia"/>
          <w:b/>
          <w:bCs/>
          <w:sz w:val="24"/>
          <w:szCs w:val="24"/>
        </w:rPr>
        <w:t>8</w:t>
      </w:r>
      <w:r>
        <w:rPr>
          <w:rFonts w:ascii="宋体" w:hAnsi="宋体" w:hint="eastAsia"/>
          <w:b/>
          <w:bCs/>
          <w:sz w:val="24"/>
          <w:szCs w:val="24"/>
        </w:rPr>
        <w:t>、投标截止时间：</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w:t>
      </w:r>
      <w:r>
        <w:rPr>
          <w:rFonts w:ascii="宋体" w:hAnsi="宋体" w:hint="eastAsia"/>
          <w:sz w:val="24"/>
          <w:szCs w:val="24"/>
        </w:rPr>
        <w:t>16</w:t>
      </w:r>
      <w:r>
        <w:rPr>
          <w:rFonts w:ascii="宋体" w:hAnsi="宋体" w:hint="eastAsia"/>
          <w:sz w:val="24"/>
          <w:szCs w:val="24"/>
        </w:rPr>
        <w:t>日</w:t>
      </w:r>
      <w:r>
        <w:rPr>
          <w:rFonts w:ascii="宋体" w:hAnsi="宋体"/>
          <w:sz w:val="24"/>
          <w:szCs w:val="24"/>
        </w:rPr>
        <w:t>14:30:00</w:t>
      </w:r>
      <w:r>
        <w:rPr>
          <w:rFonts w:ascii="宋体" w:hAnsi="宋体" w:hint="eastAsia"/>
          <w:sz w:val="24"/>
          <w:szCs w:val="24"/>
        </w:rPr>
        <w:t>（北京时间），投标人应在此之前将密封的投标文件送达福建省福州市闽侯上街大学城学园路</w:t>
      </w:r>
      <w:r>
        <w:rPr>
          <w:rFonts w:ascii="宋体" w:hAnsi="宋体" w:hint="eastAsia"/>
          <w:sz w:val="24"/>
          <w:szCs w:val="24"/>
        </w:rPr>
        <w:t>33</w:t>
      </w:r>
      <w:r>
        <w:rPr>
          <w:rFonts w:ascii="宋体" w:hAnsi="宋体" w:hint="eastAsia"/>
          <w:sz w:val="24"/>
          <w:szCs w:val="24"/>
        </w:rPr>
        <w:t>号福建工程学院</w:t>
      </w:r>
      <w:r>
        <w:rPr>
          <w:rFonts w:ascii="宋体" w:hAnsi="宋体" w:hint="eastAsia"/>
          <w:sz w:val="24"/>
          <w:szCs w:val="24"/>
        </w:rPr>
        <w:t xml:space="preserve">  </w:t>
      </w:r>
      <w:r>
        <w:rPr>
          <w:rFonts w:ascii="宋体" w:hAnsi="宋体" w:hint="eastAsia"/>
          <w:sz w:val="24"/>
          <w:szCs w:val="24"/>
        </w:rPr>
        <w:t>宣传部会议室，逾期送达的</w:t>
      </w:r>
      <w:r>
        <w:rPr>
          <w:rFonts w:ascii="宋体" w:hAnsi="宋体" w:cs="Arial" w:hint="eastAsia"/>
          <w:kern w:val="0"/>
          <w:szCs w:val="21"/>
        </w:rPr>
        <w:t>或不符合规定的投标文件将被拒绝接受。</w:t>
      </w:r>
      <w:r>
        <w:rPr>
          <w:rFonts w:ascii="宋体" w:hAnsi="宋体" w:cs="Arial" w:hint="eastAsia"/>
          <w:b/>
          <w:bCs/>
          <w:kern w:val="0"/>
          <w:szCs w:val="21"/>
        </w:rPr>
        <w:t>招标人于开标当日截止投标前半小时开始接收投标文件。所有投标人必须于开标当日</w:t>
      </w:r>
      <w:r>
        <w:rPr>
          <w:rFonts w:ascii="宋体" w:hAnsi="宋体" w:cs="Arial" w:hint="eastAsia"/>
          <w:b/>
          <w:bCs/>
          <w:kern w:val="0"/>
          <w:szCs w:val="21"/>
        </w:rPr>
        <w:t>14</w:t>
      </w:r>
      <w:r>
        <w:rPr>
          <w:rFonts w:ascii="宋体" w:hAnsi="宋体" w:cs="Arial" w:hint="eastAsia"/>
          <w:b/>
          <w:bCs/>
          <w:kern w:val="0"/>
          <w:szCs w:val="21"/>
        </w:rPr>
        <w:t>：</w:t>
      </w:r>
      <w:r>
        <w:rPr>
          <w:rFonts w:ascii="宋体" w:hAnsi="宋体" w:cs="Arial" w:hint="eastAsia"/>
          <w:b/>
          <w:bCs/>
          <w:kern w:val="0"/>
          <w:szCs w:val="21"/>
        </w:rPr>
        <w:t>30</w:t>
      </w:r>
      <w:r>
        <w:rPr>
          <w:rFonts w:ascii="宋体" w:hAnsi="宋体" w:cs="Arial" w:hint="eastAsia"/>
          <w:b/>
          <w:bCs/>
          <w:kern w:val="0"/>
          <w:szCs w:val="21"/>
        </w:rPr>
        <w:t>点来开标地点递交投标文件，并在《递交投标文件</w:t>
      </w:r>
      <w:r>
        <w:rPr>
          <w:rFonts w:ascii="宋体" w:hAnsi="宋体" w:cs="Arial" w:hint="eastAsia"/>
          <w:b/>
          <w:bCs/>
          <w:kern w:val="0"/>
          <w:szCs w:val="21"/>
        </w:rPr>
        <w:t>签到表》上签到，未按时签到的投标人将被拒绝参加本次投标。</w:t>
      </w:r>
    </w:p>
    <w:p w:rsidR="0069625F" w:rsidRDefault="00BF774A">
      <w:pPr>
        <w:spacing w:line="440" w:lineRule="exact"/>
        <w:ind w:firstLineChars="200" w:firstLine="482"/>
        <w:rPr>
          <w:rFonts w:ascii="宋体" w:hAnsi="宋体"/>
          <w:sz w:val="24"/>
          <w:szCs w:val="24"/>
        </w:rPr>
      </w:pPr>
      <w:r>
        <w:rPr>
          <w:rFonts w:ascii="宋体" w:hAnsi="宋体" w:cs="仿宋" w:hint="eastAsia"/>
          <w:b/>
          <w:bCs/>
          <w:sz w:val="24"/>
          <w:szCs w:val="24"/>
        </w:rPr>
        <w:t>9</w:t>
      </w:r>
      <w:r>
        <w:rPr>
          <w:rFonts w:ascii="宋体" w:hAnsi="宋体" w:cs="仿宋" w:hint="eastAsia"/>
          <w:b/>
          <w:bCs/>
          <w:sz w:val="24"/>
          <w:szCs w:val="24"/>
        </w:rPr>
        <w:t>、开标时间及地点：</w:t>
      </w:r>
      <w:r>
        <w:rPr>
          <w:rFonts w:ascii="宋体" w:hAnsi="宋体" w:cs="仿宋"/>
          <w:sz w:val="24"/>
          <w:szCs w:val="24"/>
          <w:u w:val="single"/>
        </w:rPr>
        <w:t>20</w:t>
      </w:r>
      <w:r>
        <w:rPr>
          <w:rFonts w:ascii="宋体" w:hAnsi="宋体" w:cs="仿宋" w:hint="eastAsia"/>
          <w:sz w:val="24"/>
          <w:szCs w:val="24"/>
          <w:u w:val="single"/>
        </w:rPr>
        <w:t>21</w:t>
      </w:r>
      <w:r>
        <w:rPr>
          <w:rFonts w:ascii="宋体" w:hAnsi="宋体" w:cs="仿宋" w:hint="eastAsia"/>
          <w:sz w:val="24"/>
          <w:szCs w:val="24"/>
        </w:rPr>
        <w:t>年</w:t>
      </w:r>
      <w:r>
        <w:rPr>
          <w:rFonts w:ascii="宋体" w:hAnsi="宋体" w:cs="仿宋" w:hint="eastAsia"/>
          <w:sz w:val="24"/>
          <w:szCs w:val="24"/>
          <w:u w:val="single"/>
        </w:rPr>
        <w:t>11</w:t>
      </w:r>
      <w:r>
        <w:rPr>
          <w:rFonts w:ascii="宋体" w:hAnsi="宋体" w:cs="仿宋" w:hint="eastAsia"/>
          <w:sz w:val="24"/>
          <w:szCs w:val="24"/>
        </w:rPr>
        <w:t>月</w:t>
      </w:r>
      <w:r>
        <w:rPr>
          <w:rFonts w:ascii="宋体" w:hAnsi="宋体" w:cs="仿宋"/>
          <w:sz w:val="24"/>
          <w:szCs w:val="24"/>
          <w:u w:val="single"/>
        </w:rPr>
        <w:t xml:space="preserve"> </w:t>
      </w:r>
      <w:r>
        <w:rPr>
          <w:rFonts w:ascii="宋体" w:hAnsi="宋体" w:cs="仿宋" w:hint="eastAsia"/>
          <w:sz w:val="24"/>
          <w:szCs w:val="24"/>
          <w:u w:val="single"/>
        </w:rPr>
        <w:t>16</w:t>
      </w:r>
      <w:r>
        <w:rPr>
          <w:rFonts w:ascii="宋体" w:hAnsi="宋体" w:cs="仿宋" w:hint="eastAsia"/>
          <w:sz w:val="24"/>
          <w:szCs w:val="24"/>
        </w:rPr>
        <w:t>日</w:t>
      </w:r>
      <w:r>
        <w:rPr>
          <w:rFonts w:ascii="宋体" w:hAnsi="宋体" w:cs="仿宋"/>
          <w:sz w:val="24"/>
          <w:szCs w:val="24"/>
        </w:rPr>
        <w:t>14:30:00(</w:t>
      </w:r>
      <w:r>
        <w:rPr>
          <w:rFonts w:ascii="宋体" w:hAnsi="宋体" w:cs="仿宋" w:hint="eastAsia"/>
          <w:sz w:val="24"/>
          <w:szCs w:val="24"/>
        </w:rPr>
        <w:t>北京时间</w:t>
      </w:r>
      <w:r>
        <w:rPr>
          <w:rFonts w:ascii="宋体" w:hAnsi="宋体" w:cs="仿宋"/>
          <w:sz w:val="24"/>
          <w:szCs w:val="24"/>
        </w:rPr>
        <w:t>)</w:t>
      </w:r>
      <w:r>
        <w:rPr>
          <w:rFonts w:ascii="宋体" w:hAnsi="宋体" w:cs="仿宋"/>
          <w:sz w:val="24"/>
          <w:szCs w:val="24"/>
          <w:u w:val="single"/>
        </w:rPr>
        <w:t xml:space="preserve">                </w:t>
      </w:r>
      <w:r>
        <w:rPr>
          <w:rFonts w:ascii="宋体" w:hAnsi="宋体" w:cs="仿宋" w:hint="eastAsia"/>
          <w:sz w:val="24"/>
          <w:szCs w:val="24"/>
        </w:rPr>
        <w:t>（福建省福州市大学新区学园路</w:t>
      </w:r>
      <w:r>
        <w:rPr>
          <w:rFonts w:ascii="宋体" w:hAnsi="宋体" w:cs="仿宋" w:hint="eastAsia"/>
          <w:sz w:val="24"/>
          <w:szCs w:val="24"/>
        </w:rPr>
        <w:t>3</w:t>
      </w:r>
      <w:r>
        <w:rPr>
          <w:rFonts w:ascii="宋体" w:hAnsi="宋体" w:cs="仿宋"/>
          <w:sz w:val="24"/>
          <w:szCs w:val="24"/>
        </w:rPr>
        <w:t>3</w:t>
      </w:r>
      <w:r>
        <w:rPr>
          <w:rFonts w:ascii="宋体" w:hAnsi="宋体" w:cs="仿宋" w:hint="eastAsia"/>
          <w:sz w:val="24"/>
          <w:szCs w:val="24"/>
        </w:rPr>
        <w:t>号）</w:t>
      </w:r>
    </w:p>
    <w:p w:rsidR="0069625F" w:rsidRDefault="00BF774A">
      <w:pPr>
        <w:spacing w:line="440" w:lineRule="exact"/>
        <w:ind w:firstLineChars="200" w:firstLine="480"/>
        <w:rPr>
          <w:rFonts w:ascii="宋体" w:hAnsi="宋体"/>
          <w:sz w:val="24"/>
          <w:szCs w:val="24"/>
        </w:rPr>
      </w:pPr>
      <w:r>
        <w:rPr>
          <w:rFonts w:ascii="宋体" w:hAnsi="宋体" w:hint="eastAsia"/>
          <w:sz w:val="24"/>
          <w:szCs w:val="24"/>
        </w:rPr>
        <w:t>10</w:t>
      </w:r>
      <w:r>
        <w:rPr>
          <w:rFonts w:ascii="宋体" w:hAnsi="宋体" w:hint="eastAsia"/>
          <w:bCs/>
          <w:sz w:val="24"/>
          <w:szCs w:val="24"/>
        </w:rPr>
        <w:t>、</w:t>
      </w:r>
      <w:r>
        <w:rPr>
          <w:rFonts w:ascii="宋体" w:hAnsi="宋体" w:hint="eastAsia"/>
          <w:sz w:val="24"/>
          <w:szCs w:val="24"/>
          <w:lang w:val="zh-CN"/>
        </w:rPr>
        <w:t>有关本项目的相关信息</w:t>
      </w:r>
      <w:r>
        <w:rPr>
          <w:rFonts w:ascii="宋体" w:hAnsi="宋体" w:hint="eastAsia"/>
          <w:bCs/>
          <w:sz w:val="24"/>
          <w:szCs w:val="24"/>
        </w:rPr>
        <w:t>福建工程学院将</w:t>
      </w:r>
      <w:r>
        <w:rPr>
          <w:rFonts w:ascii="宋体" w:hAnsi="宋体" w:hint="eastAsia"/>
          <w:spacing w:val="-2"/>
          <w:sz w:val="24"/>
          <w:szCs w:val="24"/>
        </w:rPr>
        <w:t>通过</w:t>
      </w:r>
      <w:r>
        <w:rPr>
          <w:rFonts w:ascii="宋体" w:hAnsi="宋体" w:hint="eastAsia"/>
          <w:spacing w:val="-2"/>
          <w:sz w:val="24"/>
          <w:szCs w:val="24"/>
        </w:rPr>
        <w:t>党委宣传部</w:t>
      </w:r>
      <w:r>
        <w:rPr>
          <w:rFonts w:ascii="宋体" w:hAnsi="宋体" w:hint="eastAsia"/>
          <w:sz w:val="24"/>
          <w:szCs w:val="24"/>
        </w:rPr>
        <w:t>网站（</w:t>
      </w:r>
      <w:r>
        <w:rPr>
          <w:rFonts w:ascii="宋体" w:hAnsi="宋体" w:hint="eastAsia"/>
          <w:sz w:val="24"/>
          <w:szCs w:val="24"/>
        </w:rPr>
        <w:t xml:space="preserve">https://xcb.fjut.edu.cn/   </w:t>
      </w:r>
      <w:r>
        <w:rPr>
          <w:rFonts w:ascii="宋体" w:hAnsi="宋体" w:hint="eastAsia"/>
          <w:sz w:val="24"/>
          <w:szCs w:val="24"/>
        </w:rPr>
        <w:t>）、资产管理处网站（</w:t>
      </w:r>
      <w:r>
        <w:rPr>
          <w:rFonts w:ascii="宋体" w:hAnsi="宋体"/>
          <w:spacing w:val="-8"/>
          <w:sz w:val="24"/>
          <w:szCs w:val="24"/>
        </w:rPr>
        <w:fldChar w:fldCharType="begin"/>
      </w:r>
      <w:r>
        <w:rPr>
          <w:rFonts w:ascii="宋体" w:hAnsi="宋体"/>
          <w:spacing w:val="-8"/>
          <w:sz w:val="24"/>
          <w:szCs w:val="24"/>
        </w:rPr>
        <w:instrText xml:space="preserve"> HYPERLINK "http://zcglc.fjut.edu.cn/</w:instrText>
      </w:r>
      <w:r>
        <w:rPr>
          <w:rFonts w:ascii="宋体" w:hAnsi="宋体" w:hint="eastAsia"/>
          <w:spacing w:val="-8"/>
          <w:sz w:val="24"/>
          <w:szCs w:val="24"/>
        </w:rPr>
        <w:instrText>）</w:instrText>
      </w:r>
      <w:r>
        <w:rPr>
          <w:rFonts w:ascii="宋体" w:hAnsi="宋体" w:hint="eastAsia"/>
          <w:sz w:val="24"/>
          <w:szCs w:val="24"/>
        </w:rPr>
        <w:instrText>及校信息公开网站</w:instrText>
      </w:r>
      <w:r>
        <w:rPr>
          <w:rFonts w:ascii="宋体" w:hAnsi="宋体"/>
          <w:spacing w:val="-8"/>
          <w:sz w:val="24"/>
          <w:szCs w:val="24"/>
        </w:rPr>
        <w:instrText xml:space="preserve">" </w:instrText>
      </w:r>
      <w:r>
        <w:rPr>
          <w:rFonts w:ascii="宋体" w:hAnsi="宋体"/>
          <w:spacing w:val="-8"/>
          <w:sz w:val="24"/>
          <w:szCs w:val="24"/>
        </w:rPr>
        <w:fldChar w:fldCharType="separate"/>
      </w:r>
      <w:r>
        <w:rPr>
          <w:rStyle w:val="af1"/>
          <w:rFonts w:ascii="宋体" w:hAnsi="宋体"/>
          <w:color w:val="auto"/>
          <w:spacing w:val="-8"/>
          <w:sz w:val="24"/>
          <w:szCs w:val="24"/>
        </w:rPr>
        <w:t>http://zcglc.fjut.edu.cn/</w:t>
      </w:r>
      <w:r>
        <w:rPr>
          <w:rStyle w:val="af1"/>
          <w:rFonts w:ascii="宋体" w:hAnsi="宋体" w:hint="eastAsia"/>
          <w:color w:val="auto"/>
          <w:spacing w:val="-8"/>
          <w:sz w:val="24"/>
          <w:szCs w:val="24"/>
          <w:u w:val="none"/>
        </w:rPr>
        <w:t>）</w:t>
      </w:r>
      <w:r>
        <w:rPr>
          <w:rStyle w:val="af1"/>
          <w:rFonts w:ascii="宋体" w:hAnsi="宋体" w:hint="eastAsia"/>
          <w:color w:val="auto"/>
          <w:sz w:val="24"/>
          <w:szCs w:val="24"/>
          <w:u w:val="none"/>
        </w:rPr>
        <w:t>及校信息公开网站</w:t>
      </w:r>
      <w:r>
        <w:rPr>
          <w:rFonts w:ascii="宋体" w:hAnsi="宋体"/>
          <w:spacing w:val="-8"/>
          <w:sz w:val="24"/>
          <w:szCs w:val="24"/>
        </w:rPr>
        <w:fldChar w:fldCharType="end"/>
      </w:r>
      <w:r>
        <w:rPr>
          <w:rFonts w:ascii="宋体" w:hAnsi="宋体" w:hint="eastAsia"/>
          <w:sz w:val="24"/>
          <w:szCs w:val="24"/>
        </w:rPr>
        <w:t>（</w:t>
      </w:r>
      <w:r>
        <w:rPr>
          <w:rFonts w:ascii="宋体" w:hAnsi="宋体"/>
          <w:sz w:val="24"/>
          <w:szCs w:val="24"/>
        </w:rPr>
        <w:t>http://xxgk.fjut.edu.cn/</w:t>
      </w:r>
      <w:r>
        <w:rPr>
          <w:rFonts w:ascii="宋体" w:hAnsi="宋体" w:hint="eastAsia"/>
          <w:sz w:val="24"/>
          <w:szCs w:val="24"/>
        </w:rPr>
        <w:t xml:space="preserve">  </w:t>
      </w:r>
      <w:r>
        <w:rPr>
          <w:rFonts w:ascii="宋体" w:hAnsi="宋体" w:hint="eastAsia"/>
          <w:sz w:val="24"/>
          <w:szCs w:val="24"/>
        </w:rPr>
        <w:t>）上公布，</w:t>
      </w:r>
      <w:r>
        <w:rPr>
          <w:rFonts w:ascii="宋体" w:hAnsi="宋体" w:hint="eastAsia"/>
          <w:sz w:val="24"/>
          <w:szCs w:val="24"/>
          <w:lang w:val="zh-CN"/>
        </w:rPr>
        <w:t>请潜在供应商随时关注相关网站</w:t>
      </w:r>
      <w:r>
        <w:rPr>
          <w:rFonts w:ascii="宋体" w:hAnsi="宋体" w:hint="eastAsia"/>
          <w:sz w:val="24"/>
          <w:szCs w:val="24"/>
        </w:rPr>
        <w:t>，</w:t>
      </w:r>
      <w:r>
        <w:rPr>
          <w:rFonts w:ascii="宋体" w:hAnsi="宋体" w:hint="eastAsia"/>
          <w:sz w:val="24"/>
          <w:szCs w:val="24"/>
          <w:lang w:val="zh-CN"/>
        </w:rPr>
        <w:t>以免错漏重要信息。</w:t>
      </w:r>
    </w:p>
    <w:p w:rsidR="0069625F" w:rsidRDefault="00BF774A">
      <w:pPr>
        <w:spacing w:line="440" w:lineRule="exact"/>
        <w:ind w:firstLineChars="198" w:firstLine="477"/>
        <w:rPr>
          <w:rFonts w:ascii="宋体" w:hAnsi="宋体"/>
          <w:sz w:val="24"/>
          <w:szCs w:val="24"/>
        </w:rPr>
      </w:pPr>
      <w:r>
        <w:rPr>
          <w:rFonts w:ascii="宋体" w:hAnsi="宋体" w:hint="eastAsia"/>
          <w:b/>
          <w:bCs/>
          <w:sz w:val="24"/>
          <w:szCs w:val="24"/>
        </w:rPr>
        <w:t>11</w:t>
      </w:r>
      <w:r>
        <w:rPr>
          <w:rFonts w:ascii="宋体" w:hAnsi="宋体" w:hint="eastAsia"/>
          <w:b/>
          <w:bCs/>
          <w:sz w:val="24"/>
          <w:szCs w:val="24"/>
          <w:lang w:val="zh-CN"/>
        </w:rPr>
        <w:t>、本项目</w:t>
      </w:r>
      <w:r>
        <w:rPr>
          <w:rFonts w:ascii="宋体" w:hAnsi="宋体" w:hint="eastAsia"/>
          <w:b/>
          <w:bCs/>
          <w:sz w:val="24"/>
          <w:szCs w:val="24"/>
        </w:rPr>
        <w:t>采购人</w:t>
      </w:r>
      <w:r>
        <w:rPr>
          <w:rFonts w:ascii="宋体" w:hAnsi="宋体" w:hint="eastAsia"/>
          <w:b/>
          <w:sz w:val="24"/>
          <w:szCs w:val="24"/>
        </w:rPr>
        <w:t>：</w:t>
      </w:r>
      <w:r>
        <w:rPr>
          <w:rFonts w:ascii="宋体" w:hAnsi="宋体" w:hint="eastAsia"/>
          <w:sz w:val="24"/>
          <w:szCs w:val="24"/>
        </w:rPr>
        <w:t>福建工程学院</w:t>
      </w:r>
      <w:r>
        <w:rPr>
          <w:rFonts w:ascii="宋体" w:hAnsi="宋体" w:hint="eastAsia"/>
          <w:sz w:val="24"/>
          <w:szCs w:val="24"/>
        </w:rPr>
        <w:t>党委</w:t>
      </w:r>
      <w:r>
        <w:rPr>
          <w:rFonts w:ascii="宋体" w:hAnsi="宋体" w:hint="eastAsia"/>
          <w:sz w:val="24"/>
          <w:szCs w:val="24"/>
        </w:rPr>
        <w:t>宣传部</w:t>
      </w:r>
    </w:p>
    <w:p w:rsidR="0069625F" w:rsidRDefault="00BF774A">
      <w:pPr>
        <w:spacing w:line="440" w:lineRule="exact"/>
        <w:ind w:firstLineChars="398" w:firstLine="959"/>
        <w:rPr>
          <w:rFonts w:ascii="宋体" w:hAnsi="宋体"/>
          <w:sz w:val="24"/>
          <w:szCs w:val="24"/>
        </w:rPr>
      </w:pPr>
      <w:r>
        <w:rPr>
          <w:rFonts w:ascii="宋体" w:hAnsi="宋体" w:hint="eastAsia"/>
          <w:b/>
          <w:sz w:val="24"/>
          <w:szCs w:val="24"/>
        </w:rPr>
        <w:t>地</w:t>
      </w:r>
      <w:r>
        <w:rPr>
          <w:rFonts w:ascii="宋体" w:hAnsi="宋体" w:hint="eastAsia"/>
          <w:b/>
          <w:sz w:val="24"/>
          <w:szCs w:val="24"/>
        </w:rPr>
        <w:t xml:space="preserve">  </w:t>
      </w:r>
      <w:r>
        <w:rPr>
          <w:rFonts w:ascii="宋体" w:hAnsi="宋体" w:hint="eastAsia"/>
          <w:b/>
          <w:sz w:val="24"/>
          <w:szCs w:val="24"/>
        </w:rPr>
        <w:t>址：</w:t>
      </w:r>
      <w:r>
        <w:rPr>
          <w:rFonts w:ascii="宋体" w:hAnsi="宋体" w:hint="eastAsia"/>
          <w:sz w:val="24"/>
          <w:szCs w:val="24"/>
        </w:rPr>
        <w:t>福州大学城学园路</w:t>
      </w:r>
      <w:r>
        <w:rPr>
          <w:rFonts w:ascii="宋体" w:hAnsi="宋体" w:hint="eastAsia"/>
          <w:sz w:val="24"/>
          <w:szCs w:val="24"/>
        </w:rPr>
        <w:t>33</w:t>
      </w:r>
      <w:r>
        <w:rPr>
          <w:rFonts w:ascii="宋体" w:hAnsi="宋体" w:hint="eastAsia"/>
          <w:sz w:val="24"/>
          <w:szCs w:val="24"/>
        </w:rPr>
        <w:t>号</w:t>
      </w:r>
    </w:p>
    <w:p w:rsidR="0069625F" w:rsidRDefault="00BF774A">
      <w:pPr>
        <w:spacing w:line="440" w:lineRule="exact"/>
        <w:ind w:firstLineChars="398" w:firstLine="959"/>
        <w:rPr>
          <w:rFonts w:ascii="宋体" w:hAnsi="宋体"/>
          <w:b/>
          <w:sz w:val="24"/>
          <w:szCs w:val="24"/>
        </w:rPr>
      </w:pPr>
      <w:proofErr w:type="gramStart"/>
      <w:r>
        <w:rPr>
          <w:rFonts w:ascii="宋体" w:hAnsi="宋体" w:hint="eastAsia"/>
          <w:b/>
          <w:sz w:val="24"/>
          <w:szCs w:val="24"/>
        </w:rPr>
        <w:t>邮</w:t>
      </w:r>
      <w:proofErr w:type="gramEnd"/>
      <w:r>
        <w:rPr>
          <w:rFonts w:ascii="宋体" w:hAnsi="宋体" w:hint="eastAsia"/>
          <w:b/>
          <w:sz w:val="24"/>
          <w:szCs w:val="24"/>
        </w:rPr>
        <w:t xml:space="preserve">  </w:t>
      </w:r>
      <w:r>
        <w:rPr>
          <w:rFonts w:ascii="宋体" w:hAnsi="宋体" w:hint="eastAsia"/>
          <w:b/>
          <w:sz w:val="24"/>
          <w:szCs w:val="24"/>
        </w:rPr>
        <w:t>编：</w:t>
      </w:r>
      <w:r>
        <w:rPr>
          <w:rFonts w:ascii="宋体" w:hAnsi="宋体" w:hint="eastAsia"/>
          <w:sz w:val="24"/>
          <w:szCs w:val="24"/>
        </w:rPr>
        <w:t>350118</w:t>
      </w:r>
    </w:p>
    <w:p w:rsidR="0069625F" w:rsidRDefault="00BF774A">
      <w:pPr>
        <w:spacing w:line="440" w:lineRule="exact"/>
        <w:ind w:firstLineChars="398" w:firstLine="959"/>
        <w:rPr>
          <w:rFonts w:ascii="宋体" w:hAnsi="宋体"/>
          <w:b/>
          <w:sz w:val="24"/>
          <w:szCs w:val="24"/>
        </w:rPr>
      </w:pPr>
      <w:r>
        <w:rPr>
          <w:rFonts w:ascii="宋体" w:hAnsi="宋体" w:hint="eastAsia"/>
          <w:b/>
          <w:sz w:val="24"/>
          <w:szCs w:val="24"/>
        </w:rPr>
        <w:t>联系人：</w:t>
      </w:r>
      <w:r>
        <w:rPr>
          <w:rFonts w:ascii="宋体" w:hAnsi="宋体" w:hint="eastAsia"/>
          <w:bCs/>
          <w:sz w:val="24"/>
          <w:szCs w:val="24"/>
        </w:rPr>
        <w:t>卓</w:t>
      </w:r>
      <w:r>
        <w:rPr>
          <w:rFonts w:ascii="宋体" w:hAnsi="宋体" w:hint="eastAsia"/>
          <w:sz w:val="24"/>
          <w:szCs w:val="24"/>
        </w:rPr>
        <w:t>老师</w:t>
      </w:r>
    </w:p>
    <w:p w:rsidR="0069625F" w:rsidRDefault="00BF774A">
      <w:pPr>
        <w:spacing w:line="440" w:lineRule="exact"/>
        <w:ind w:firstLineChars="398" w:firstLine="959"/>
        <w:rPr>
          <w:rFonts w:ascii="宋体" w:hAnsi="宋体"/>
          <w:b/>
          <w:sz w:val="24"/>
          <w:szCs w:val="24"/>
        </w:rPr>
      </w:pPr>
      <w:r>
        <w:rPr>
          <w:rFonts w:ascii="宋体" w:hAnsi="宋体" w:hint="eastAsia"/>
          <w:b/>
          <w:sz w:val="24"/>
          <w:szCs w:val="24"/>
        </w:rPr>
        <w:t>联系电话：</w:t>
      </w:r>
      <w:r>
        <w:rPr>
          <w:rFonts w:ascii="宋体" w:hAnsi="宋体" w:hint="eastAsia"/>
          <w:b/>
          <w:sz w:val="24"/>
          <w:szCs w:val="24"/>
        </w:rPr>
        <w:t>13799900094</w:t>
      </w:r>
    </w:p>
    <w:p w:rsidR="0069625F" w:rsidRDefault="00BF774A">
      <w:pPr>
        <w:spacing w:line="440" w:lineRule="exact"/>
        <w:ind w:firstLineChars="198" w:firstLine="475"/>
        <w:rPr>
          <w:rFonts w:ascii="宋体" w:hAnsi="宋体"/>
          <w:b/>
          <w:sz w:val="30"/>
          <w:szCs w:val="30"/>
        </w:rPr>
      </w:pPr>
      <w:bookmarkStart w:id="1" w:name="_Toc462909746"/>
      <w:r>
        <w:rPr>
          <w:rFonts w:ascii="宋体" w:hAnsi="宋体" w:hint="eastAsia"/>
          <w:sz w:val="24"/>
          <w:szCs w:val="24"/>
        </w:rPr>
        <w:t>附：</w:t>
      </w:r>
      <w:bookmarkEnd w:id="1"/>
      <w:r>
        <w:rPr>
          <w:rFonts w:ascii="宋体" w:hAnsi="宋体" w:hint="eastAsia"/>
          <w:sz w:val="24"/>
          <w:szCs w:val="24"/>
        </w:rPr>
        <w:t xml:space="preserve">         </w:t>
      </w:r>
      <w:r>
        <w:rPr>
          <w:rFonts w:ascii="宋体" w:hAnsi="宋体" w:hint="eastAsia"/>
          <w:b/>
          <w:sz w:val="30"/>
          <w:szCs w:val="30"/>
        </w:rPr>
        <w:t>招标货物一览表</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993"/>
        <w:gridCol w:w="2268"/>
        <w:gridCol w:w="992"/>
        <w:gridCol w:w="1276"/>
        <w:gridCol w:w="2729"/>
        <w:gridCol w:w="1288"/>
      </w:tblGrid>
      <w:tr w:rsidR="0069625F">
        <w:trPr>
          <w:cantSplit/>
          <w:trHeight w:val="543"/>
          <w:jc w:val="center"/>
        </w:trPr>
        <w:tc>
          <w:tcPr>
            <w:tcW w:w="531" w:type="dxa"/>
            <w:vAlign w:val="center"/>
          </w:tcPr>
          <w:p w:rsidR="0069625F" w:rsidRDefault="00BF774A">
            <w:pPr>
              <w:pStyle w:val="af6"/>
              <w:spacing w:line="276" w:lineRule="auto"/>
              <w:jc w:val="center"/>
              <w:rPr>
                <w:rFonts w:cs="Times New Roman"/>
                <w:b/>
              </w:rPr>
            </w:pPr>
            <w:r>
              <w:rPr>
                <w:rFonts w:cs="Times New Roman" w:hint="eastAsia"/>
                <w:b/>
              </w:rPr>
              <w:t>合同包</w:t>
            </w:r>
          </w:p>
        </w:tc>
        <w:tc>
          <w:tcPr>
            <w:tcW w:w="993" w:type="dxa"/>
            <w:vAlign w:val="center"/>
          </w:tcPr>
          <w:p w:rsidR="0069625F" w:rsidRDefault="00BF774A">
            <w:pPr>
              <w:pStyle w:val="af6"/>
              <w:spacing w:line="276" w:lineRule="auto"/>
              <w:jc w:val="center"/>
              <w:rPr>
                <w:rFonts w:cs="Times New Roman"/>
                <w:b/>
              </w:rPr>
            </w:pPr>
            <w:r>
              <w:rPr>
                <w:rFonts w:cs="Times New Roman" w:hint="eastAsia"/>
                <w:b/>
              </w:rPr>
              <w:t>品目号</w:t>
            </w:r>
          </w:p>
        </w:tc>
        <w:tc>
          <w:tcPr>
            <w:tcW w:w="2268" w:type="dxa"/>
            <w:vAlign w:val="center"/>
          </w:tcPr>
          <w:p w:rsidR="0069625F" w:rsidRDefault="00BF774A">
            <w:pPr>
              <w:pStyle w:val="af6"/>
              <w:spacing w:line="276" w:lineRule="auto"/>
              <w:jc w:val="center"/>
              <w:rPr>
                <w:rFonts w:cs="Times New Roman"/>
                <w:b/>
              </w:rPr>
            </w:pPr>
            <w:r>
              <w:rPr>
                <w:rFonts w:cs="Times New Roman" w:hint="eastAsia"/>
                <w:b/>
              </w:rPr>
              <w:t>货物名称</w:t>
            </w:r>
          </w:p>
        </w:tc>
        <w:tc>
          <w:tcPr>
            <w:tcW w:w="992" w:type="dxa"/>
            <w:vAlign w:val="center"/>
          </w:tcPr>
          <w:p w:rsidR="0069625F" w:rsidRDefault="00BF774A">
            <w:pPr>
              <w:pStyle w:val="af6"/>
              <w:spacing w:line="276" w:lineRule="auto"/>
              <w:jc w:val="center"/>
              <w:rPr>
                <w:rFonts w:cs="Times New Roman"/>
                <w:b/>
              </w:rPr>
            </w:pPr>
            <w:r>
              <w:rPr>
                <w:rFonts w:cs="Times New Roman" w:hint="eastAsia"/>
                <w:b/>
              </w:rPr>
              <w:t>数量</w:t>
            </w:r>
          </w:p>
        </w:tc>
        <w:tc>
          <w:tcPr>
            <w:tcW w:w="1276" w:type="dxa"/>
            <w:vAlign w:val="center"/>
          </w:tcPr>
          <w:p w:rsidR="0069625F" w:rsidRDefault="00BF774A">
            <w:pPr>
              <w:pStyle w:val="af6"/>
              <w:spacing w:line="276" w:lineRule="auto"/>
              <w:jc w:val="center"/>
              <w:rPr>
                <w:rFonts w:cs="Times New Roman"/>
                <w:b/>
              </w:rPr>
            </w:pPr>
            <w:r>
              <w:rPr>
                <w:rFonts w:cs="Times New Roman" w:hint="eastAsia"/>
                <w:b/>
              </w:rPr>
              <w:t>预算金额（元）</w:t>
            </w:r>
          </w:p>
        </w:tc>
        <w:tc>
          <w:tcPr>
            <w:tcW w:w="2729" w:type="dxa"/>
            <w:vAlign w:val="center"/>
          </w:tcPr>
          <w:p w:rsidR="0069625F" w:rsidRDefault="00BF774A">
            <w:pPr>
              <w:pStyle w:val="af6"/>
              <w:spacing w:line="276" w:lineRule="auto"/>
              <w:jc w:val="center"/>
              <w:rPr>
                <w:rFonts w:cs="Times New Roman"/>
                <w:b/>
              </w:rPr>
            </w:pPr>
            <w:r>
              <w:rPr>
                <w:rFonts w:cs="Times New Roman" w:hint="eastAsia"/>
                <w:b/>
              </w:rPr>
              <w:t>主要技术规格</w:t>
            </w:r>
          </w:p>
        </w:tc>
        <w:tc>
          <w:tcPr>
            <w:tcW w:w="1288" w:type="dxa"/>
            <w:vAlign w:val="center"/>
          </w:tcPr>
          <w:p w:rsidR="0069625F" w:rsidRDefault="00BF774A">
            <w:pPr>
              <w:spacing w:line="320" w:lineRule="exact"/>
              <w:jc w:val="center"/>
              <w:rPr>
                <w:rFonts w:ascii="宋体" w:hAnsi="宋体"/>
                <w:b/>
                <w:szCs w:val="21"/>
              </w:rPr>
            </w:pPr>
            <w:r>
              <w:rPr>
                <w:rFonts w:ascii="宋体" w:hAnsi="宋体" w:hint="eastAsia"/>
                <w:b/>
                <w:szCs w:val="21"/>
              </w:rPr>
              <w:t>备注</w:t>
            </w:r>
          </w:p>
        </w:tc>
      </w:tr>
      <w:tr w:rsidR="0069625F">
        <w:trPr>
          <w:cantSplit/>
          <w:trHeight w:val="774"/>
          <w:jc w:val="center"/>
        </w:trPr>
        <w:tc>
          <w:tcPr>
            <w:tcW w:w="531" w:type="dxa"/>
            <w:vAlign w:val="center"/>
          </w:tcPr>
          <w:p w:rsidR="0069625F" w:rsidRDefault="00BF774A">
            <w:pPr>
              <w:pStyle w:val="a9"/>
              <w:spacing w:line="460" w:lineRule="exact"/>
              <w:jc w:val="center"/>
              <w:rPr>
                <w:szCs w:val="21"/>
              </w:rPr>
            </w:pPr>
            <w:r>
              <w:rPr>
                <w:rFonts w:hint="eastAsia"/>
                <w:szCs w:val="21"/>
              </w:rPr>
              <w:t>1</w:t>
            </w:r>
          </w:p>
        </w:tc>
        <w:tc>
          <w:tcPr>
            <w:tcW w:w="993" w:type="dxa"/>
            <w:vAlign w:val="center"/>
          </w:tcPr>
          <w:p w:rsidR="0069625F" w:rsidRDefault="00BF774A">
            <w:pPr>
              <w:widowControl/>
              <w:spacing w:line="460" w:lineRule="exact"/>
              <w:jc w:val="center"/>
              <w:rPr>
                <w:szCs w:val="21"/>
              </w:rPr>
            </w:pPr>
            <w:r>
              <w:rPr>
                <w:rFonts w:hint="eastAsia"/>
                <w:szCs w:val="21"/>
              </w:rPr>
              <w:t>1-1</w:t>
            </w:r>
          </w:p>
        </w:tc>
        <w:tc>
          <w:tcPr>
            <w:tcW w:w="2268" w:type="dxa"/>
            <w:vAlign w:val="center"/>
          </w:tcPr>
          <w:p w:rsidR="0069625F" w:rsidRDefault="00BF774A">
            <w:pPr>
              <w:pStyle w:val="af6"/>
              <w:spacing w:line="276" w:lineRule="auto"/>
              <w:jc w:val="center"/>
              <w:rPr>
                <w:rFonts w:ascii="仿宋" w:eastAsia="仿宋" w:hAnsi="仿宋" w:cs="Times New Roman"/>
              </w:rPr>
            </w:pPr>
            <w:r>
              <w:rPr>
                <w:rFonts w:cs="Times New Roman" w:hint="eastAsia"/>
                <w:sz w:val="22"/>
                <w:szCs w:val="22"/>
              </w:rPr>
              <w:t>第十四届海峡两岸（厦门）文化产业博览交易会福建工程学院展位设计及搭建</w:t>
            </w:r>
          </w:p>
        </w:tc>
        <w:tc>
          <w:tcPr>
            <w:tcW w:w="992" w:type="dxa"/>
            <w:vAlign w:val="center"/>
          </w:tcPr>
          <w:p w:rsidR="0069625F" w:rsidRDefault="00BF774A">
            <w:pPr>
              <w:pStyle w:val="af6"/>
              <w:spacing w:line="276" w:lineRule="auto"/>
              <w:jc w:val="center"/>
              <w:rPr>
                <w:rFonts w:ascii="仿宋" w:eastAsia="仿宋" w:hAnsi="仿宋" w:cs="Times New Roman"/>
              </w:rPr>
            </w:pPr>
            <w:r>
              <w:rPr>
                <w:rFonts w:ascii="仿宋" w:eastAsia="仿宋" w:hAnsi="仿宋" w:cs="Times New Roman" w:hint="eastAsia"/>
              </w:rPr>
              <w:t>1</w:t>
            </w:r>
          </w:p>
        </w:tc>
        <w:tc>
          <w:tcPr>
            <w:tcW w:w="1276" w:type="dxa"/>
            <w:vAlign w:val="center"/>
          </w:tcPr>
          <w:p w:rsidR="0069625F" w:rsidRDefault="00BF774A">
            <w:pPr>
              <w:pStyle w:val="af6"/>
              <w:spacing w:line="276" w:lineRule="auto"/>
              <w:jc w:val="center"/>
              <w:rPr>
                <w:rFonts w:ascii="仿宋" w:eastAsia="仿宋" w:hAnsi="仿宋" w:cs="Times New Roman"/>
              </w:rPr>
            </w:pPr>
            <w:r>
              <w:rPr>
                <w:rFonts w:ascii="仿宋" w:eastAsia="仿宋" w:hAnsi="仿宋" w:cs="Times New Roman" w:hint="eastAsia"/>
              </w:rPr>
              <w:t>80000</w:t>
            </w:r>
          </w:p>
        </w:tc>
        <w:tc>
          <w:tcPr>
            <w:tcW w:w="2729" w:type="dxa"/>
            <w:vAlign w:val="center"/>
          </w:tcPr>
          <w:p w:rsidR="0069625F" w:rsidRDefault="00BF774A">
            <w:pPr>
              <w:jc w:val="center"/>
              <w:rPr>
                <w:rFonts w:ascii="宋体" w:hAnsi="宋体" w:cs="宋体"/>
                <w:sz w:val="22"/>
              </w:rPr>
            </w:pPr>
            <w:r>
              <w:rPr>
                <w:rFonts w:hint="eastAsia"/>
                <w:sz w:val="22"/>
              </w:rPr>
              <w:t>展位规格：</w:t>
            </w:r>
            <w:r>
              <w:rPr>
                <w:rFonts w:hint="eastAsia"/>
                <w:sz w:val="22"/>
              </w:rPr>
              <w:t>7m*15m</w:t>
            </w:r>
            <w:r>
              <w:rPr>
                <w:rFonts w:hint="eastAsia"/>
                <w:sz w:val="22"/>
              </w:rPr>
              <w:t>，展位面积</w:t>
            </w:r>
            <w:r>
              <w:rPr>
                <w:rFonts w:hint="eastAsia"/>
                <w:sz w:val="22"/>
              </w:rPr>
              <w:t>105</w:t>
            </w:r>
            <w:r>
              <w:rPr>
                <w:rFonts w:hint="eastAsia"/>
                <w:sz w:val="22"/>
              </w:rPr>
              <w:t>㎡，六个展示功能分区（主题墙、古琴、雕塑、手绘、油画、实物）</w:t>
            </w:r>
          </w:p>
        </w:tc>
        <w:tc>
          <w:tcPr>
            <w:tcW w:w="1288" w:type="dxa"/>
            <w:vAlign w:val="center"/>
          </w:tcPr>
          <w:p w:rsidR="0069625F" w:rsidRDefault="0069625F">
            <w:pPr>
              <w:spacing w:line="460" w:lineRule="exact"/>
              <w:jc w:val="center"/>
              <w:rPr>
                <w:szCs w:val="21"/>
              </w:rPr>
            </w:pPr>
          </w:p>
        </w:tc>
      </w:tr>
      <w:tr w:rsidR="0069625F">
        <w:trPr>
          <w:cantSplit/>
          <w:trHeight w:val="706"/>
          <w:jc w:val="center"/>
        </w:trPr>
        <w:tc>
          <w:tcPr>
            <w:tcW w:w="10077" w:type="dxa"/>
            <w:gridSpan w:val="7"/>
            <w:vAlign w:val="center"/>
          </w:tcPr>
          <w:p w:rsidR="0069625F" w:rsidRDefault="00BF774A">
            <w:pPr>
              <w:spacing w:line="320" w:lineRule="exact"/>
              <w:rPr>
                <w:rFonts w:ascii="宋体" w:hAnsi="宋体"/>
                <w:szCs w:val="21"/>
              </w:rPr>
            </w:pPr>
            <w:r>
              <w:rPr>
                <w:rFonts w:hint="eastAsia"/>
                <w:b/>
                <w:szCs w:val="21"/>
              </w:rPr>
              <w:t>报价方式：</w:t>
            </w:r>
            <w:r>
              <w:rPr>
                <w:rFonts w:hint="eastAsia"/>
                <w:szCs w:val="21"/>
              </w:rPr>
              <w:t>人民币报价。投标人报价超出最高限价者，按无效标处理。</w:t>
            </w:r>
          </w:p>
        </w:tc>
      </w:tr>
      <w:tr w:rsidR="0069625F">
        <w:trPr>
          <w:cantSplit/>
          <w:trHeight w:val="513"/>
          <w:jc w:val="center"/>
        </w:trPr>
        <w:tc>
          <w:tcPr>
            <w:tcW w:w="10077" w:type="dxa"/>
            <w:gridSpan w:val="7"/>
            <w:vAlign w:val="center"/>
          </w:tcPr>
          <w:p w:rsidR="0069625F" w:rsidRDefault="00BF774A">
            <w:pPr>
              <w:spacing w:line="320" w:lineRule="exact"/>
              <w:rPr>
                <w:szCs w:val="21"/>
              </w:rPr>
            </w:pPr>
            <w:r>
              <w:rPr>
                <w:rFonts w:hint="eastAsia"/>
                <w:b/>
                <w:szCs w:val="21"/>
              </w:rPr>
              <w:t>交货地点：</w:t>
            </w:r>
            <w:r>
              <w:rPr>
                <w:rFonts w:hint="eastAsia"/>
                <w:szCs w:val="21"/>
              </w:rPr>
              <w:t>福建工程学院指定地点</w:t>
            </w:r>
          </w:p>
        </w:tc>
      </w:tr>
      <w:tr w:rsidR="0069625F">
        <w:trPr>
          <w:cantSplit/>
          <w:trHeight w:val="611"/>
          <w:jc w:val="center"/>
        </w:trPr>
        <w:tc>
          <w:tcPr>
            <w:tcW w:w="10077" w:type="dxa"/>
            <w:gridSpan w:val="7"/>
            <w:vAlign w:val="center"/>
          </w:tcPr>
          <w:p w:rsidR="0069625F" w:rsidRDefault="00BF774A">
            <w:pPr>
              <w:spacing w:line="320" w:lineRule="exact"/>
              <w:rPr>
                <w:szCs w:val="21"/>
              </w:rPr>
            </w:pPr>
            <w:r>
              <w:rPr>
                <w:rFonts w:hint="eastAsia"/>
                <w:b/>
                <w:szCs w:val="21"/>
              </w:rPr>
              <w:t>交</w:t>
            </w:r>
            <w:r>
              <w:rPr>
                <w:rFonts w:hint="eastAsia"/>
                <w:b/>
                <w:szCs w:val="21"/>
              </w:rPr>
              <w:t xml:space="preserve"> </w:t>
            </w:r>
            <w:r>
              <w:rPr>
                <w:rFonts w:hint="eastAsia"/>
                <w:b/>
                <w:szCs w:val="21"/>
              </w:rPr>
              <w:t>货</w:t>
            </w:r>
            <w:r>
              <w:rPr>
                <w:rFonts w:hint="eastAsia"/>
                <w:b/>
                <w:szCs w:val="21"/>
              </w:rPr>
              <w:t xml:space="preserve"> </w:t>
            </w:r>
            <w:r>
              <w:rPr>
                <w:rFonts w:hint="eastAsia"/>
                <w:b/>
                <w:szCs w:val="21"/>
              </w:rPr>
              <w:t>期：</w:t>
            </w:r>
            <w:r>
              <w:rPr>
                <w:rFonts w:hint="eastAsia"/>
                <w:szCs w:val="21"/>
              </w:rPr>
              <w:t>合同签订后</w:t>
            </w:r>
            <w:r>
              <w:rPr>
                <w:rFonts w:hint="eastAsia"/>
                <w:szCs w:val="21"/>
              </w:rPr>
              <w:t>7</w:t>
            </w:r>
            <w:r>
              <w:rPr>
                <w:rFonts w:hint="eastAsia"/>
                <w:szCs w:val="21"/>
              </w:rPr>
              <w:t>日内安装调试完毕并交付采购人验收。</w:t>
            </w:r>
          </w:p>
        </w:tc>
      </w:tr>
      <w:tr w:rsidR="0069625F">
        <w:trPr>
          <w:cantSplit/>
          <w:trHeight w:val="691"/>
          <w:jc w:val="center"/>
        </w:trPr>
        <w:tc>
          <w:tcPr>
            <w:tcW w:w="10077" w:type="dxa"/>
            <w:gridSpan w:val="7"/>
            <w:vAlign w:val="center"/>
          </w:tcPr>
          <w:p w:rsidR="0069625F" w:rsidRDefault="00BF774A">
            <w:pPr>
              <w:snapToGrid w:val="0"/>
              <w:spacing w:line="400" w:lineRule="exact"/>
              <w:rPr>
                <w:szCs w:val="21"/>
              </w:rPr>
            </w:pPr>
            <w:r>
              <w:rPr>
                <w:rFonts w:ascii="宋体" w:hAnsi="宋体" w:cs="宋体" w:hint="eastAsia"/>
                <w:b/>
                <w:kern w:val="0"/>
                <w:szCs w:val="21"/>
              </w:rPr>
              <w:t>付款方式：</w:t>
            </w:r>
            <w:r>
              <w:rPr>
                <w:rFonts w:ascii="宋体" w:hAnsi="宋体" w:hint="eastAsia"/>
                <w:szCs w:val="21"/>
              </w:rPr>
              <w:t>按照合同供货，最终验收合格后</w:t>
            </w:r>
            <w:r>
              <w:rPr>
                <w:rFonts w:ascii="宋体" w:hAnsi="宋体" w:hint="eastAsia"/>
                <w:szCs w:val="21"/>
              </w:rPr>
              <w:t>30</w:t>
            </w:r>
            <w:r>
              <w:rPr>
                <w:rFonts w:ascii="宋体" w:hAnsi="宋体" w:hint="eastAsia"/>
                <w:szCs w:val="21"/>
              </w:rPr>
              <w:t>日内支付</w:t>
            </w:r>
            <w:r>
              <w:rPr>
                <w:rFonts w:ascii="宋体" w:hAnsi="宋体" w:hint="eastAsia"/>
                <w:szCs w:val="21"/>
              </w:rPr>
              <w:t>100%</w:t>
            </w:r>
            <w:r>
              <w:rPr>
                <w:rFonts w:ascii="宋体" w:hAnsi="宋体" w:hint="eastAsia"/>
                <w:szCs w:val="21"/>
              </w:rPr>
              <w:t>的合同款。</w:t>
            </w:r>
          </w:p>
        </w:tc>
      </w:tr>
    </w:tbl>
    <w:p w:rsidR="0069625F" w:rsidRDefault="00BF774A">
      <w:pPr>
        <w:tabs>
          <w:tab w:val="right" w:pos="9723"/>
        </w:tabs>
        <w:spacing w:line="420" w:lineRule="exact"/>
        <w:rPr>
          <w:rFonts w:ascii="宋体" w:hAnsi="宋体"/>
          <w:sz w:val="24"/>
        </w:rPr>
      </w:pPr>
      <w:r>
        <w:rPr>
          <w:rFonts w:ascii="宋体" w:hAnsi="宋体" w:hint="eastAsia"/>
          <w:sz w:val="24"/>
        </w:rPr>
        <w:t>注：</w:t>
      </w:r>
      <w:r>
        <w:rPr>
          <w:rFonts w:ascii="宋体" w:hAnsi="宋体" w:hint="eastAsia"/>
          <w:szCs w:val="21"/>
        </w:rPr>
        <w:t>1</w:t>
      </w:r>
      <w:r>
        <w:rPr>
          <w:rFonts w:ascii="宋体" w:hAnsi="宋体" w:hint="eastAsia"/>
          <w:szCs w:val="21"/>
        </w:rPr>
        <w:t>、投标人可按合同包投标，对同一合同包内所有品目</w:t>
      </w:r>
      <w:proofErr w:type="gramStart"/>
      <w:r>
        <w:rPr>
          <w:rFonts w:ascii="宋体" w:hAnsi="宋体" w:hint="eastAsia"/>
          <w:szCs w:val="21"/>
        </w:rPr>
        <w:t>号内容</w:t>
      </w:r>
      <w:proofErr w:type="gramEnd"/>
      <w:r>
        <w:rPr>
          <w:rFonts w:ascii="宋体" w:hAnsi="宋体" w:hint="eastAsia"/>
          <w:szCs w:val="21"/>
        </w:rPr>
        <w:t>投标时必须完整。评标与授标</w:t>
      </w:r>
      <w:r>
        <w:rPr>
          <w:rFonts w:ascii="宋体" w:hAnsi="宋体" w:hint="eastAsia"/>
          <w:szCs w:val="21"/>
        </w:rPr>
        <w:lastRenderedPageBreak/>
        <w:t>以合同包为单位。</w:t>
      </w:r>
    </w:p>
    <w:p w:rsidR="0069625F" w:rsidRDefault="00BF774A">
      <w:pPr>
        <w:spacing w:line="420" w:lineRule="exact"/>
        <w:ind w:leftChars="-37" w:left="-78" w:firstLineChars="200" w:firstLine="420"/>
        <w:rPr>
          <w:rFonts w:ascii="宋体" w:hAnsi="宋体"/>
          <w:szCs w:val="21"/>
        </w:rPr>
      </w:pPr>
      <w:r>
        <w:rPr>
          <w:rFonts w:ascii="宋体" w:hAnsi="宋体" w:hint="eastAsia"/>
          <w:szCs w:val="21"/>
        </w:rPr>
        <w:t>2</w:t>
      </w:r>
      <w:r>
        <w:rPr>
          <w:rFonts w:ascii="宋体" w:hAnsi="宋体" w:hint="eastAsia"/>
          <w:szCs w:val="21"/>
        </w:rPr>
        <w:t>、投标人所投货物必须是原厂原包装，通过合法渠道获取的。投标人所提供的投标文件中</w:t>
      </w:r>
      <w:proofErr w:type="gramStart"/>
      <w:r>
        <w:rPr>
          <w:rFonts w:ascii="宋体" w:hAnsi="宋体" w:hint="eastAsia"/>
          <w:szCs w:val="21"/>
        </w:rPr>
        <w:t>须体现</w:t>
      </w:r>
      <w:proofErr w:type="gramEnd"/>
      <w:r>
        <w:rPr>
          <w:rFonts w:ascii="宋体" w:hAnsi="宋体" w:hint="eastAsia"/>
          <w:szCs w:val="21"/>
        </w:rPr>
        <w:t>选用材料的品牌、材质、型号规格等与品质、效果和价格相关的信息。</w:t>
      </w:r>
    </w:p>
    <w:p w:rsidR="0069625F" w:rsidRDefault="00BF774A">
      <w:pPr>
        <w:spacing w:line="420" w:lineRule="exact"/>
        <w:ind w:firstLineChars="150" w:firstLine="315"/>
        <w:jc w:val="left"/>
        <w:rPr>
          <w:rFonts w:ascii="宋体" w:hAnsi="宋体"/>
          <w:szCs w:val="21"/>
        </w:rPr>
      </w:pPr>
      <w:r>
        <w:rPr>
          <w:rFonts w:ascii="宋体" w:hAnsi="宋体" w:hint="eastAsia"/>
          <w:szCs w:val="21"/>
        </w:rPr>
        <w:t>3</w:t>
      </w:r>
      <w:r>
        <w:rPr>
          <w:rFonts w:ascii="宋体" w:hAnsi="宋体" w:hint="eastAsia"/>
          <w:szCs w:val="21"/>
        </w:rPr>
        <w:t>、投标人的报价应包括本项目所涉及的有关项目所有费用进行报价，包括：劳务、管理、安装、调试、维护、材料、保险、场地清理、垃圾清除等，以及所有根据合同或其它原因应由投标人支付的税金和其它应缴的费用，以及可合理推断的责任和义务。投标人所报的价格在中标后的合同实施期间应保持不变，即不因市场价格或政策性价格的调整而增减（若因中标人责任而导致的需方依据合同条款对中标人的</w:t>
      </w:r>
      <w:r>
        <w:rPr>
          <w:rFonts w:ascii="宋体" w:hAnsi="宋体" w:hint="eastAsia"/>
          <w:szCs w:val="21"/>
        </w:rPr>
        <w:t>扣款处罚除外）。</w:t>
      </w:r>
    </w:p>
    <w:p w:rsidR="0069625F" w:rsidRDefault="00BF774A">
      <w:pPr>
        <w:pStyle w:val="a9"/>
        <w:tabs>
          <w:tab w:val="left" w:pos="8360"/>
        </w:tabs>
        <w:spacing w:line="420" w:lineRule="exact"/>
        <w:ind w:leftChars="-37" w:left="-78" w:firstLineChars="150" w:firstLine="315"/>
        <w:jc w:val="left"/>
        <w:rPr>
          <w:rFonts w:hAnsi="宋体"/>
          <w:szCs w:val="21"/>
        </w:rPr>
      </w:pPr>
      <w:r>
        <w:rPr>
          <w:rFonts w:hAnsi="宋体" w:hint="eastAsia"/>
          <w:szCs w:val="21"/>
        </w:rPr>
        <w:t>4</w:t>
      </w:r>
      <w:r>
        <w:rPr>
          <w:rFonts w:hAnsi="宋体" w:hint="eastAsia"/>
          <w:szCs w:val="21"/>
        </w:rPr>
        <w:t>、中标投标人不得转包他人，若发现转包，用户有权终止协议。</w:t>
      </w:r>
    </w:p>
    <w:p w:rsidR="0069625F" w:rsidRDefault="00BF774A">
      <w:pPr>
        <w:spacing w:line="420" w:lineRule="exact"/>
        <w:ind w:leftChars="-37" w:left="-78" w:firstLineChars="150" w:firstLine="316"/>
        <w:rPr>
          <w:rFonts w:ascii="宋体" w:hAnsi="宋体"/>
          <w:b/>
          <w:szCs w:val="21"/>
          <w:u w:val="single"/>
          <w:shd w:val="pct10" w:color="auto" w:fill="FFFFFF"/>
        </w:rPr>
      </w:pPr>
      <w:r>
        <w:rPr>
          <w:rFonts w:ascii="宋体" w:hAnsi="宋体" w:hint="eastAsia"/>
          <w:b/>
          <w:szCs w:val="21"/>
          <w:u w:val="single"/>
          <w:shd w:val="pct10" w:color="auto" w:fill="FFFFFF"/>
        </w:rPr>
        <w:t>5</w:t>
      </w:r>
      <w:r>
        <w:rPr>
          <w:rFonts w:ascii="宋体" w:hAnsi="宋体" w:hint="eastAsia"/>
          <w:b/>
          <w:szCs w:val="21"/>
          <w:u w:val="single"/>
          <w:shd w:val="pct10" w:color="auto" w:fill="FFFFFF"/>
        </w:rPr>
        <w:t>、本项目所采购的货物未经进口产品审批，不接受进口产品投标［进口产品是指通过中国海关报关验放进入中国境内且产自关境外的产品，但在中国海关特殊监管区域内企业生产或加工</w:t>
      </w:r>
      <w:r>
        <w:rPr>
          <w:rFonts w:ascii="宋体" w:hAnsi="宋体" w:hint="eastAsia"/>
          <w:b/>
          <w:szCs w:val="21"/>
          <w:u w:val="single"/>
          <w:shd w:val="pct10" w:color="auto" w:fill="FFFFFF"/>
        </w:rPr>
        <w:t>(</w:t>
      </w:r>
      <w:r>
        <w:rPr>
          <w:rFonts w:ascii="宋体" w:hAnsi="宋体" w:hint="eastAsia"/>
          <w:b/>
          <w:szCs w:val="21"/>
          <w:u w:val="single"/>
          <w:shd w:val="pct10" w:color="auto" w:fill="FFFFFF"/>
        </w:rPr>
        <w:t>包括从境外进口料件</w:t>
      </w:r>
      <w:r>
        <w:rPr>
          <w:rFonts w:ascii="宋体" w:hAnsi="宋体" w:hint="eastAsia"/>
          <w:b/>
          <w:szCs w:val="21"/>
          <w:u w:val="single"/>
          <w:shd w:val="pct10" w:color="auto" w:fill="FFFFFF"/>
        </w:rPr>
        <w:t>)</w:t>
      </w:r>
      <w:r>
        <w:rPr>
          <w:rFonts w:ascii="宋体" w:hAnsi="宋体" w:hint="eastAsia"/>
          <w:b/>
          <w:szCs w:val="21"/>
          <w:u w:val="single"/>
          <w:shd w:val="pct10" w:color="auto" w:fill="FFFFFF"/>
        </w:rPr>
        <w:t>销往境内其他地区的产品除外］。</w:t>
      </w:r>
    </w:p>
    <w:p w:rsidR="0069625F" w:rsidRDefault="00BF774A">
      <w:pPr>
        <w:tabs>
          <w:tab w:val="left" w:pos="4140"/>
        </w:tabs>
        <w:spacing w:line="0" w:lineRule="atLeast"/>
        <w:ind w:firstLineChars="200" w:firstLine="883"/>
        <w:jc w:val="center"/>
        <w:rPr>
          <w:rFonts w:ascii="宋体" w:hAnsi="宋体"/>
          <w:b/>
          <w:sz w:val="44"/>
        </w:rPr>
      </w:pPr>
      <w:r>
        <w:rPr>
          <w:rFonts w:ascii="宋体" w:hAnsi="宋体" w:hint="eastAsia"/>
          <w:b/>
          <w:sz w:val="44"/>
        </w:rPr>
        <w:t>第二部分</w:t>
      </w:r>
      <w:r>
        <w:rPr>
          <w:rFonts w:ascii="宋体" w:hAnsi="宋体" w:hint="eastAsia"/>
          <w:b/>
          <w:sz w:val="44"/>
        </w:rPr>
        <w:t xml:space="preserve">  </w:t>
      </w:r>
      <w:r>
        <w:rPr>
          <w:rFonts w:ascii="宋体" w:hAnsi="宋体" w:hint="eastAsia"/>
          <w:b/>
          <w:sz w:val="44"/>
        </w:rPr>
        <w:t>投标人须知</w:t>
      </w:r>
    </w:p>
    <w:p w:rsidR="0069625F" w:rsidRDefault="00BF774A">
      <w:pPr>
        <w:spacing w:line="520" w:lineRule="exact"/>
        <w:ind w:firstLineChars="200" w:firstLine="480"/>
        <w:rPr>
          <w:rFonts w:ascii="宋体" w:hAnsi="宋体"/>
          <w:sz w:val="24"/>
        </w:rPr>
      </w:pPr>
      <w:r>
        <w:rPr>
          <w:rFonts w:ascii="宋体" w:hAnsi="宋体" w:hint="eastAsia"/>
          <w:sz w:val="24"/>
        </w:rPr>
        <w:t>1</w:t>
      </w:r>
      <w:r>
        <w:rPr>
          <w:rFonts w:ascii="宋体" w:hAnsi="宋体" w:hint="eastAsia"/>
          <w:sz w:val="24"/>
        </w:rPr>
        <w:t>．投标文件构成</w:t>
      </w:r>
    </w:p>
    <w:p w:rsidR="0069625F" w:rsidRDefault="00BF774A" w:rsidP="004B2890">
      <w:pPr>
        <w:spacing w:line="520" w:lineRule="exact"/>
        <w:ind w:firstLineChars="249" w:firstLine="598"/>
        <w:rPr>
          <w:rFonts w:ascii="宋体" w:hAnsi="宋体"/>
          <w:b/>
          <w:sz w:val="44"/>
        </w:rPr>
      </w:pPr>
      <w:r>
        <w:rPr>
          <w:rFonts w:ascii="宋体" w:hAnsi="宋体" w:hint="eastAsia"/>
          <w:sz w:val="24"/>
        </w:rPr>
        <w:t>投标文件内容构成</w:t>
      </w:r>
      <w:r>
        <w:rPr>
          <w:rFonts w:ascii="宋体" w:hAnsi="宋体" w:hint="eastAsia"/>
          <w:b/>
          <w:sz w:val="28"/>
          <w:szCs w:val="28"/>
        </w:rPr>
        <w:t>按投标文件格式目录的要求编制装订</w:t>
      </w:r>
      <w:r>
        <w:rPr>
          <w:rFonts w:ascii="宋体" w:hAnsi="宋体" w:hint="eastAsia"/>
          <w:sz w:val="24"/>
        </w:rPr>
        <w:t>（要求投标人按顺序编制目录装订成册，否则文件失散以及由此而引起的后果由投标人自负）：</w:t>
      </w:r>
    </w:p>
    <w:p w:rsidR="0069625F" w:rsidRDefault="00BF774A">
      <w:pPr>
        <w:spacing w:line="520" w:lineRule="exact"/>
        <w:ind w:firstLineChars="200" w:firstLine="480"/>
        <w:rPr>
          <w:rFonts w:ascii="宋体" w:hAnsi="宋体"/>
          <w:sz w:val="24"/>
        </w:rPr>
      </w:pPr>
      <w:r>
        <w:rPr>
          <w:rFonts w:ascii="宋体" w:hAnsi="宋体" w:hint="eastAsia"/>
          <w:sz w:val="24"/>
        </w:rPr>
        <w:t>投标人应仔细阅读招标文件的所有内容，按招标文件的要求提供投标文件，并保证所提供的全部资料的真实性，以使其投标对招标文件做出实质性响应，否则，其投标将被拒绝。</w:t>
      </w:r>
    </w:p>
    <w:p w:rsidR="0069625F" w:rsidRDefault="00BF774A">
      <w:pPr>
        <w:spacing w:line="520" w:lineRule="exact"/>
        <w:ind w:firstLineChars="200" w:firstLine="480"/>
        <w:rPr>
          <w:rFonts w:ascii="宋体" w:hAnsi="宋体"/>
          <w:sz w:val="24"/>
        </w:rPr>
      </w:pPr>
      <w:r>
        <w:rPr>
          <w:rFonts w:ascii="宋体" w:hAnsi="宋体" w:hint="eastAsia"/>
          <w:sz w:val="24"/>
        </w:rPr>
        <w:t>2</w:t>
      </w:r>
      <w:r>
        <w:rPr>
          <w:rFonts w:ascii="宋体" w:hAnsi="宋体" w:hint="eastAsia"/>
          <w:sz w:val="24"/>
        </w:rPr>
        <w:t>．投标文件的封装</w:t>
      </w:r>
    </w:p>
    <w:p w:rsidR="0069625F" w:rsidRDefault="00BF774A">
      <w:pPr>
        <w:spacing w:line="520" w:lineRule="exact"/>
        <w:ind w:firstLineChars="200" w:firstLine="480"/>
        <w:rPr>
          <w:rFonts w:ascii="宋体" w:hAnsi="宋体"/>
          <w:sz w:val="24"/>
        </w:rPr>
      </w:pPr>
      <w:r>
        <w:rPr>
          <w:rFonts w:ascii="宋体" w:hAnsi="宋体" w:hint="eastAsia"/>
          <w:sz w:val="24"/>
        </w:rPr>
        <w:t>投标人须按要求制作标书，投标文件包括正本</w:t>
      </w:r>
      <w:r>
        <w:rPr>
          <w:rFonts w:ascii="宋体" w:hAnsi="宋体" w:hint="eastAsia"/>
          <w:sz w:val="24"/>
        </w:rPr>
        <w:t>1</w:t>
      </w:r>
      <w:r>
        <w:rPr>
          <w:rFonts w:ascii="宋体" w:hAnsi="宋体" w:hint="eastAsia"/>
          <w:sz w:val="24"/>
        </w:rPr>
        <w:t>份，副本</w:t>
      </w:r>
      <w:r>
        <w:rPr>
          <w:rFonts w:ascii="宋体" w:hAnsi="宋体" w:hint="eastAsia"/>
          <w:sz w:val="24"/>
        </w:rPr>
        <w:t>1</w:t>
      </w:r>
      <w:r>
        <w:rPr>
          <w:rFonts w:ascii="宋体" w:hAnsi="宋体" w:hint="eastAsia"/>
          <w:sz w:val="24"/>
        </w:rPr>
        <w:t>份（请标明“正本”或“副本”字样），开标时以正本为准，投标文件须用</w:t>
      </w:r>
      <w:r>
        <w:rPr>
          <w:rFonts w:ascii="宋体" w:hAnsi="宋体" w:hint="eastAsia"/>
          <w:sz w:val="24"/>
        </w:rPr>
        <w:t>A4</w:t>
      </w:r>
      <w:r>
        <w:rPr>
          <w:rFonts w:ascii="宋体" w:hAnsi="宋体" w:hint="eastAsia"/>
          <w:sz w:val="24"/>
        </w:rPr>
        <w:t>纸打印并装订成册，装袋密封（封口加盖印鉴）。外包装封面上均要注明招标单位、招标项目名称、招标编号、投标单位（盖公章）、法定代表人（或投标代表）签字，注明“开标时才能启封”的字样。未按</w:t>
      </w:r>
      <w:proofErr w:type="gramStart"/>
      <w:r>
        <w:rPr>
          <w:rFonts w:ascii="宋体" w:hAnsi="宋体" w:hint="eastAsia"/>
          <w:sz w:val="24"/>
        </w:rPr>
        <w:t>本要求</w:t>
      </w:r>
      <w:proofErr w:type="gramEnd"/>
      <w:r>
        <w:rPr>
          <w:rFonts w:ascii="宋体" w:hAnsi="宋体" w:hint="eastAsia"/>
          <w:sz w:val="24"/>
        </w:rPr>
        <w:t>密封、标记和投递的投标文件，招标人有权拒收。</w:t>
      </w:r>
    </w:p>
    <w:p w:rsidR="0069625F" w:rsidRDefault="00BF774A">
      <w:pPr>
        <w:spacing w:line="520" w:lineRule="exact"/>
        <w:ind w:firstLineChars="200" w:firstLine="480"/>
        <w:rPr>
          <w:rFonts w:ascii="宋体" w:hAnsi="宋体"/>
          <w:sz w:val="24"/>
        </w:rPr>
      </w:pPr>
      <w:r>
        <w:rPr>
          <w:rFonts w:ascii="宋体" w:hAnsi="宋体" w:hint="eastAsia"/>
          <w:sz w:val="24"/>
        </w:rPr>
        <w:t>3</w:t>
      </w:r>
      <w:r>
        <w:rPr>
          <w:rFonts w:ascii="宋体" w:hAnsi="宋体" w:hint="eastAsia"/>
          <w:sz w:val="24"/>
        </w:rPr>
        <w:t>．开标、评标程序与标准</w:t>
      </w:r>
    </w:p>
    <w:p w:rsidR="0069625F" w:rsidRDefault="00BF774A">
      <w:pPr>
        <w:spacing w:line="520" w:lineRule="exact"/>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1</w:t>
      </w:r>
      <w:r>
        <w:rPr>
          <w:rFonts w:ascii="宋体" w:hAnsi="宋体" w:hint="eastAsia"/>
          <w:sz w:val="24"/>
        </w:rPr>
        <w:t>开标、评标于</w:t>
      </w:r>
      <w:r>
        <w:rPr>
          <w:rFonts w:ascii="宋体" w:hAnsi="宋体" w:hint="eastAsia"/>
          <w:sz w:val="24"/>
        </w:rPr>
        <w:t>2021</w:t>
      </w:r>
      <w:r>
        <w:rPr>
          <w:rFonts w:ascii="宋体" w:hAnsi="宋体" w:hint="eastAsia"/>
          <w:sz w:val="24"/>
        </w:rPr>
        <w:t>年</w:t>
      </w:r>
      <w:r>
        <w:rPr>
          <w:rFonts w:ascii="宋体" w:hAnsi="宋体" w:hint="eastAsia"/>
          <w:sz w:val="24"/>
        </w:rPr>
        <w:t>11</w:t>
      </w:r>
      <w:r>
        <w:rPr>
          <w:rFonts w:ascii="宋体" w:hAnsi="宋体" w:hint="eastAsia"/>
          <w:sz w:val="24"/>
        </w:rPr>
        <w:t>月</w:t>
      </w:r>
      <w:r>
        <w:rPr>
          <w:rFonts w:ascii="宋体" w:hAnsi="宋体" w:hint="eastAsia"/>
          <w:sz w:val="24"/>
        </w:rPr>
        <w:t>16</w:t>
      </w:r>
      <w:r>
        <w:rPr>
          <w:rFonts w:ascii="宋体" w:hAnsi="宋体" w:hint="eastAsia"/>
          <w:sz w:val="24"/>
        </w:rPr>
        <w:t>日下午</w:t>
      </w:r>
      <w:r>
        <w:rPr>
          <w:rFonts w:ascii="宋体" w:hAnsi="宋体" w:hint="eastAsia"/>
          <w:sz w:val="24"/>
        </w:rPr>
        <w:t>14</w:t>
      </w:r>
      <w:r>
        <w:rPr>
          <w:rFonts w:ascii="宋体" w:hAnsi="宋体" w:hint="eastAsia"/>
          <w:sz w:val="24"/>
        </w:rPr>
        <w:t>：</w:t>
      </w:r>
      <w:r>
        <w:rPr>
          <w:rFonts w:ascii="宋体" w:hAnsi="宋体" w:hint="eastAsia"/>
          <w:sz w:val="24"/>
        </w:rPr>
        <w:t>30</w:t>
      </w:r>
      <w:r>
        <w:rPr>
          <w:rFonts w:ascii="宋体" w:hAnsi="宋体" w:hint="eastAsia"/>
          <w:sz w:val="24"/>
        </w:rPr>
        <w:t>在</w:t>
      </w:r>
      <w:r>
        <w:rPr>
          <w:rStyle w:val="bulletintext1"/>
          <w:rFonts w:hint="eastAsia"/>
          <w:b/>
          <w:color w:val="auto"/>
          <w:sz w:val="24"/>
          <w:szCs w:val="24"/>
        </w:rPr>
        <w:t>福</w:t>
      </w:r>
      <w:r>
        <w:rPr>
          <w:rStyle w:val="bulletintext1"/>
          <w:rFonts w:ascii="宋体" w:hAnsi="宋体" w:hint="eastAsia"/>
          <w:b/>
          <w:color w:val="auto"/>
          <w:sz w:val="24"/>
          <w:szCs w:val="24"/>
        </w:rPr>
        <w:t>建省福州市闽侯上街大学城学园路</w:t>
      </w:r>
      <w:r>
        <w:rPr>
          <w:rStyle w:val="bulletintext1"/>
          <w:rFonts w:ascii="宋体" w:hAnsi="宋体" w:hint="eastAsia"/>
          <w:b/>
          <w:color w:val="auto"/>
          <w:sz w:val="24"/>
          <w:szCs w:val="24"/>
        </w:rPr>
        <w:t>33</w:t>
      </w:r>
      <w:r>
        <w:rPr>
          <w:rStyle w:val="bulletintext1"/>
          <w:rFonts w:ascii="宋体" w:hAnsi="宋体" w:hint="eastAsia"/>
          <w:b/>
          <w:color w:val="auto"/>
          <w:sz w:val="24"/>
          <w:szCs w:val="24"/>
        </w:rPr>
        <w:t>号福建工程学院设计学院（田家</w:t>
      </w:r>
      <w:proofErr w:type="gramStart"/>
      <w:r>
        <w:rPr>
          <w:rStyle w:val="bulletintext1"/>
          <w:rFonts w:ascii="宋体" w:hAnsi="宋体" w:hint="eastAsia"/>
          <w:b/>
          <w:color w:val="auto"/>
          <w:sz w:val="24"/>
          <w:szCs w:val="24"/>
        </w:rPr>
        <w:t>炳</w:t>
      </w:r>
      <w:proofErr w:type="gramEnd"/>
      <w:r>
        <w:rPr>
          <w:rStyle w:val="bulletintext1"/>
          <w:rFonts w:ascii="宋体" w:hAnsi="宋体" w:hint="eastAsia"/>
          <w:b/>
          <w:color w:val="auto"/>
          <w:sz w:val="24"/>
          <w:szCs w:val="24"/>
        </w:rPr>
        <w:t>1</w:t>
      </w:r>
      <w:r>
        <w:rPr>
          <w:rStyle w:val="bulletintext1"/>
          <w:rFonts w:ascii="宋体" w:hAnsi="宋体" w:hint="eastAsia"/>
          <w:b/>
          <w:color w:val="auto"/>
          <w:sz w:val="24"/>
          <w:szCs w:val="24"/>
        </w:rPr>
        <w:t>号楼</w:t>
      </w:r>
      <w:r>
        <w:rPr>
          <w:rStyle w:val="bulletintext1"/>
          <w:rFonts w:ascii="宋体" w:hAnsi="宋体" w:hint="eastAsia"/>
          <w:b/>
          <w:color w:val="auto"/>
          <w:sz w:val="24"/>
          <w:szCs w:val="24"/>
        </w:rPr>
        <w:t>3</w:t>
      </w:r>
      <w:r>
        <w:rPr>
          <w:rStyle w:val="bulletintext1"/>
          <w:rFonts w:ascii="宋体" w:hAnsi="宋体" w:hint="eastAsia"/>
          <w:b/>
          <w:color w:val="auto"/>
          <w:sz w:val="24"/>
          <w:szCs w:val="24"/>
        </w:rPr>
        <w:t>18</w:t>
      </w:r>
      <w:r>
        <w:rPr>
          <w:rStyle w:val="bulletintext1"/>
          <w:rFonts w:ascii="宋体" w:hAnsi="宋体" w:hint="eastAsia"/>
          <w:b/>
          <w:color w:val="auto"/>
          <w:sz w:val="24"/>
          <w:szCs w:val="24"/>
        </w:rPr>
        <w:t>会议室）</w:t>
      </w:r>
      <w:r>
        <w:rPr>
          <w:rFonts w:ascii="宋体" w:hAnsi="宋体" w:hint="eastAsia"/>
          <w:sz w:val="24"/>
        </w:rPr>
        <w:t>进行。福建工</w:t>
      </w:r>
      <w:r>
        <w:rPr>
          <w:rFonts w:ascii="宋体" w:hAnsi="宋体" w:hint="eastAsia"/>
          <w:sz w:val="24"/>
        </w:rPr>
        <w:lastRenderedPageBreak/>
        <w:t>程学院将根据本次项目的特点组建评标小组负责评标，评标的依据为招投标文件，遵循公平、公正、公开、科学、择优的原则。</w:t>
      </w:r>
    </w:p>
    <w:p w:rsidR="0069625F" w:rsidRDefault="00BF774A">
      <w:pPr>
        <w:spacing w:line="520" w:lineRule="exact"/>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2</w:t>
      </w:r>
      <w:r>
        <w:rPr>
          <w:rFonts w:ascii="宋体" w:hAnsi="宋体" w:hint="eastAsia"/>
          <w:sz w:val="24"/>
        </w:rPr>
        <w:t>开标程序：</w:t>
      </w:r>
    </w:p>
    <w:p w:rsidR="0069625F" w:rsidRDefault="00BF774A">
      <w:pPr>
        <w:spacing w:line="52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）由投标人代表检查投标文件的密封情况；</w:t>
      </w:r>
    </w:p>
    <w:p w:rsidR="0069625F" w:rsidRDefault="00BF774A">
      <w:pPr>
        <w:spacing w:line="52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）开标工作人员当众开启投标文件密封袋；</w:t>
      </w:r>
    </w:p>
    <w:p w:rsidR="0069625F" w:rsidRDefault="00BF774A">
      <w:pPr>
        <w:spacing w:line="52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）开标工作人员</w:t>
      </w:r>
      <w:proofErr w:type="gramStart"/>
      <w:r>
        <w:rPr>
          <w:rFonts w:ascii="宋体" w:hAnsi="宋体" w:hint="eastAsia"/>
          <w:sz w:val="24"/>
        </w:rPr>
        <w:t>核对正</w:t>
      </w:r>
      <w:proofErr w:type="gramEnd"/>
      <w:r>
        <w:rPr>
          <w:rFonts w:ascii="宋体" w:hAnsi="宋体" w:hint="eastAsia"/>
          <w:sz w:val="24"/>
        </w:rPr>
        <w:t>副本无误后，将投标文件正副本送往评标小组，由评标小组进行独立的评议；</w:t>
      </w:r>
    </w:p>
    <w:p w:rsidR="0069625F" w:rsidRDefault="00BF774A">
      <w:pPr>
        <w:spacing w:line="52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）投标人自行决定是否在现场等候评标结果。</w:t>
      </w:r>
    </w:p>
    <w:p w:rsidR="0069625F" w:rsidRDefault="00BF774A">
      <w:pPr>
        <w:spacing w:line="520" w:lineRule="exact"/>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3</w:t>
      </w:r>
      <w:r>
        <w:rPr>
          <w:rFonts w:ascii="宋体" w:hAnsi="宋体" w:hint="eastAsia"/>
          <w:sz w:val="24"/>
        </w:rPr>
        <w:t>评标程序如下：</w:t>
      </w:r>
    </w:p>
    <w:p w:rsidR="0069625F" w:rsidRDefault="00BF774A">
      <w:pPr>
        <w:numPr>
          <w:ilvl w:val="0"/>
          <w:numId w:val="3"/>
        </w:numPr>
        <w:spacing w:line="520" w:lineRule="exact"/>
        <w:ind w:firstLineChars="200" w:firstLine="480"/>
        <w:rPr>
          <w:rFonts w:ascii="宋体" w:hAnsi="宋体"/>
          <w:sz w:val="24"/>
        </w:rPr>
      </w:pPr>
      <w:r>
        <w:rPr>
          <w:rFonts w:ascii="宋体" w:hAnsi="宋体" w:hint="eastAsia"/>
          <w:sz w:val="24"/>
        </w:rPr>
        <w:t>评标主持人介绍评委并宣布有关事项要求；</w:t>
      </w:r>
    </w:p>
    <w:p w:rsidR="0069625F" w:rsidRDefault="00BF774A">
      <w:pPr>
        <w:numPr>
          <w:ilvl w:val="0"/>
          <w:numId w:val="3"/>
        </w:numPr>
        <w:spacing w:line="520" w:lineRule="exact"/>
        <w:ind w:firstLineChars="200" w:firstLine="480"/>
        <w:rPr>
          <w:rFonts w:ascii="宋体" w:hAnsi="宋体"/>
          <w:sz w:val="24"/>
        </w:rPr>
      </w:pPr>
      <w:r>
        <w:rPr>
          <w:rFonts w:ascii="宋体" w:hAnsi="宋体" w:hint="eastAsia"/>
          <w:sz w:val="24"/>
        </w:rPr>
        <w:t>资格性检查：依据法律法规和招标文件的规定，在对投标文件详细评审之前</w:t>
      </w:r>
      <w:r>
        <w:rPr>
          <w:rFonts w:ascii="宋体" w:hAnsi="宋体" w:hint="eastAsia"/>
          <w:sz w:val="24"/>
        </w:rPr>
        <w:t>，评标委员会将依据投标人提交的投标文件所述的资格标准对投标人进行资格审查</w:t>
      </w:r>
      <w:r>
        <w:rPr>
          <w:rFonts w:ascii="宋体" w:hAnsi="宋体" w:hint="eastAsia"/>
          <w:sz w:val="24"/>
        </w:rPr>
        <w:t xml:space="preserve">, </w:t>
      </w:r>
      <w:r>
        <w:rPr>
          <w:rFonts w:ascii="宋体" w:hAnsi="宋体" w:hint="eastAsia"/>
          <w:sz w:val="24"/>
        </w:rPr>
        <w:t>以确定其是否具备投标资格。如果投标人不具备投标资格，不满足招标文件所规定的资格标准或提供资格证明文件不全的</w:t>
      </w:r>
      <w:r>
        <w:rPr>
          <w:rFonts w:ascii="宋体" w:hAnsi="宋体" w:hint="eastAsia"/>
          <w:sz w:val="24"/>
        </w:rPr>
        <w:t xml:space="preserve">, </w:t>
      </w:r>
      <w:r>
        <w:rPr>
          <w:rFonts w:ascii="宋体" w:hAnsi="宋体" w:hint="eastAsia"/>
          <w:sz w:val="24"/>
        </w:rPr>
        <w:t>其投标将被拒绝。</w:t>
      </w:r>
    </w:p>
    <w:p w:rsidR="0069625F" w:rsidRDefault="00BF774A">
      <w:pPr>
        <w:numPr>
          <w:ilvl w:val="0"/>
          <w:numId w:val="3"/>
        </w:numPr>
        <w:spacing w:line="520" w:lineRule="exact"/>
        <w:ind w:firstLineChars="200" w:firstLine="480"/>
        <w:rPr>
          <w:rFonts w:ascii="宋体" w:hAnsi="宋体"/>
          <w:sz w:val="24"/>
        </w:rPr>
      </w:pPr>
      <w:r>
        <w:rPr>
          <w:rFonts w:ascii="宋体" w:hAnsi="宋体" w:hint="eastAsia"/>
          <w:sz w:val="24"/>
        </w:rPr>
        <w:t>符合性检查：依据招标文件的规定，评标委员会还将从投标文件的有效性、完整性和对招标文件的响应程度进行审查，以确定是否有对招标文件的实质性要求</w:t>
      </w:r>
      <w:proofErr w:type="gramStart"/>
      <w:r>
        <w:rPr>
          <w:rFonts w:ascii="宋体" w:hAnsi="宋体" w:hint="eastAsia"/>
          <w:sz w:val="24"/>
        </w:rPr>
        <w:t>作出</w:t>
      </w:r>
      <w:proofErr w:type="gramEnd"/>
      <w:r>
        <w:rPr>
          <w:rFonts w:ascii="宋体" w:hAnsi="宋体" w:hint="eastAsia"/>
          <w:sz w:val="24"/>
        </w:rPr>
        <w:t>响应。凡有下列情况之一者，投标文件将被视为未实质性响应招标文件要求：</w:t>
      </w:r>
    </w:p>
    <w:p w:rsidR="0069625F" w:rsidRDefault="00BF774A">
      <w:pPr>
        <w:spacing w:line="420" w:lineRule="exact"/>
        <w:ind w:firstLineChars="200" w:firstLine="480"/>
        <w:rPr>
          <w:rFonts w:ascii="宋体" w:hAnsi="宋体"/>
          <w:sz w:val="24"/>
        </w:rPr>
      </w:pPr>
      <w:r>
        <w:rPr>
          <w:rFonts w:ascii="宋体" w:hAnsi="宋体" w:hint="eastAsia"/>
          <w:sz w:val="24"/>
        </w:rPr>
        <w:t>①投标文件未按照招标文件的规定进行制作、密封、标记的；</w:t>
      </w:r>
    </w:p>
    <w:p w:rsidR="0069625F" w:rsidRDefault="00BF774A">
      <w:pPr>
        <w:spacing w:line="420" w:lineRule="exact"/>
        <w:ind w:firstLineChars="200" w:firstLine="480"/>
        <w:rPr>
          <w:rFonts w:ascii="宋体" w:hAnsi="宋体"/>
          <w:sz w:val="24"/>
        </w:rPr>
      </w:pPr>
      <w:r>
        <w:rPr>
          <w:rFonts w:ascii="宋体" w:hAnsi="宋体" w:hint="eastAsia"/>
          <w:sz w:val="24"/>
        </w:rPr>
        <w:t>②未按规定由投标人的法定代表人或其授权代表签字，或未加盖投标人公章的，或签字人未经法定代表人有效授权委托的；</w:t>
      </w:r>
    </w:p>
    <w:p w:rsidR="0069625F" w:rsidRDefault="00BF774A">
      <w:pPr>
        <w:spacing w:line="420" w:lineRule="exact"/>
        <w:ind w:firstLineChars="200" w:firstLine="480"/>
        <w:rPr>
          <w:rFonts w:ascii="宋体" w:hAnsi="宋体"/>
          <w:sz w:val="24"/>
        </w:rPr>
      </w:pPr>
      <w:r>
        <w:rPr>
          <w:rFonts w:ascii="宋体" w:hAnsi="宋体" w:hint="eastAsia"/>
          <w:sz w:val="24"/>
        </w:rPr>
        <w:t>③投标人提交的是可选择的报价；</w:t>
      </w:r>
    </w:p>
    <w:p w:rsidR="0069625F" w:rsidRDefault="00BF774A">
      <w:pPr>
        <w:spacing w:line="420" w:lineRule="exact"/>
        <w:ind w:firstLineChars="200" w:firstLine="480"/>
        <w:rPr>
          <w:rFonts w:ascii="宋体" w:hAnsi="宋体"/>
          <w:sz w:val="24"/>
        </w:rPr>
      </w:pPr>
      <w:r>
        <w:rPr>
          <w:rFonts w:ascii="宋体" w:hAnsi="宋体" w:hint="eastAsia"/>
          <w:sz w:val="24"/>
        </w:rPr>
        <w:t>④一个投标人不止投一个标；</w:t>
      </w:r>
    </w:p>
    <w:p w:rsidR="0069625F" w:rsidRDefault="00BF774A">
      <w:pPr>
        <w:spacing w:line="420" w:lineRule="exact"/>
        <w:ind w:firstLineChars="200" w:firstLine="480"/>
        <w:rPr>
          <w:rFonts w:ascii="宋体" w:hAnsi="宋体"/>
          <w:sz w:val="24"/>
        </w:rPr>
      </w:pPr>
      <w:r>
        <w:rPr>
          <w:rFonts w:ascii="宋体" w:hAnsi="宋体" w:hint="eastAsia"/>
          <w:sz w:val="24"/>
        </w:rPr>
        <w:t>⑤投标文件组成不符合招标文件要求的；</w:t>
      </w:r>
    </w:p>
    <w:p w:rsidR="0069625F" w:rsidRDefault="00BF774A">
      <w:pPr>
        <w:spacing w:line="420" w:lineRule="exact"/>
        <w:ind w:firstLineChars="200" w:firstLine="480"/>
        <w:rPr>
          <w:rFonts w:ascii="宋体" w:hAnsi="宋体"/>
          <w:sz w:val="24"/>
        </w:rPr>
      </w:pPr>
      <w:r>
        <w:rPr>
          <w:rFonts w:ascii="宋体" w:hAnsi="宋体" w:hint="eastAsia"/>
          <w:sz w:val="24"/>
        </w:rPr>
        <w:t>⑥投标文件中提供虚假或失实资料的；</w:t>
      </w:r>
    </w:p>
    <w:p w:rsidR="0069625F" w:rsidRDefault="00BF774A">
      <w:pPr>
        <w:spacing w:line="420" w:lineRule="exact"/>
        <w:ind w:firstLineChars="200" w:firstLine="480"/>
        <w:rPr>
          <w:rFonts w:ascii="宋体" w:hAnsi="宋体"/>
          <w:sz w:val="24"/>
        </w:rPr>
      </w:pPr>
      <w:r>
        <w:rPr>
          <w:rFonts w:ascii="宋体" w:hAnsi="宋体" w:hint="eastAsia"/>
          <w:sz w:val="24"/>
        </w:rPr>
        <w:t>⑦不符合招标文件中规定的其它实质性条款。</w:t>
      </w:r>
    </w:p>
    <w:p w:rsidR="0069625F" w:rsidRDefault="00BF774A">
      <w:pPr>
        <w:numPr>
          <w:ilvl w:val="0"/>
          <w:numId w:val="3"/>
        </w:numPr>
        <w:spacing w:line="520" w:lineRule="exact"/>
        <w:ind w:firstLineChars="200" w:firstLine="480"/>
        <w:rPr>
          <w:rFonts w:ascii="宋体" w:hAnsi="宋体"/>
          <w:sz w:val="24"/>
        </w:rPr>
      </w:pPr>
      <w:r>
        <w:rPr>
          <w:rFonts w:ascii="宋体" w:hAnsi="宋体" w:hint="eastAsia"/>
          <w:sz w:val="24"/>
        </w:rPr>
        <w:t>详细评审：评标委员会将对通过资格及响应性审查的各合格投标人根据以下标准和方法</w:t>
      </w:r>
      <w:r>
        <w:rPr>
          <w:rFonts w:ascii="宋体" w:hAnsi="宋体" w:hint="eastAsia"/>
          <w:sz w:val="24"/>
        </w:rPr>
        <w:t>(</w:t>
      </w:r>
      <w:r>
        <w:rPr>
          <w:rFonts w:ascii="宋体" w:hAnsi="宋体" w:hint="eastAsia"/>
          <w:sz w:val="24"/>
        </w:rPr>
        <w:t>附件：评分标准表</w:t>
      </w:r>
      <w:r>
        <w:rPr>
          <w:rFonts w:ascii="宋体" w:hAnsi="宋体" w:hint="eastAsia"/>
          <w:sz w:val="24"/>
        </w:rPr>
        <w:t>)</w:t>
      </w:r>
      <w:r>
        <w:rPr>
          <w:rFonts w:ascii="宋体" w:hAnsi="宋体" w:hint="eastAsia"/>
          <w:sz w:val="24"/>
        </w:rPr>
        <w:t>进行评审。评审期间可书面向投标人提出有关问题；</w:t>
      </w:r>
    </w:p>
    <w:p w:rsidR="0069625F" w:rsidRDefault="00BF774A">
      <w:pPr>
        <w:spacing w:line="520" w:lineRule="exact"/>
        <w:ind w:firstLineChars="200" w:firstLine="480"/>
        <w:rPr>
          <w:rFonts w:ascii="宋体" w:hAnsi="宋体"/>
          <w:b/>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）评委在独自评审完所有投标单位的投标文件后，由工作人员统计各评委的评分（总分</w:t>
      </w:r>
      <w:r>
        <w:rPr>
          <w:rFonts w:ascii="宋体" w:hAnsi="宋体" w:hint="eastAsia"/>
          <w:sz w:val="24"/>
        </w:rPr>
        <w:t>1</w:t>
      </w:r>
      <w:r>
        <w:rPr>
          <w:rFonts w:ascii="宋体" w:hAnsi="宋体" w:hint="eastAsia"/>
          <w:sz w:val="24"/>
        </w:rPr>
        <w:t>00</w:t>
      </w:r>
      <w:r>
        <w:rPr>
          <w:rFonts w:ascii="宋体" w:hAnsi="宋体" w:hint="eastAsia"/>
          <w:sz w:val="24"/>
        </w:rPr>
        <w:t>分），得出排名表，按综合得分从高分到低分的原则评出前</w:t>
      </w:r>
      <w:r>
        <w:rPr>
          <w:rFonts w:ascii="宋体" w:hAnsi="宋体" w:hint="eastAsia"/>
          <w:sz w:val="24"/>
        </w:rPr>
        <w:t>1</w:t>
      </w:r>
      <w:r>
        <w:rPr>
          <w:rFonts w:ascii="宋体" w:hAnsi="宋体" w:hint="eastAsia"/>
          <w:sz w:val="24"/>
        </w:rPr>
        <w:t>家中标候选单位</w:t>
      </w:r>
      <w:r>
        <w:rPr>
          <w:rFonts w:ascii="宋体" w:hAnsi="宋体" w:hint="eastAsia"/>
          <w:b/>
          <w:sz w:val="24"/>
        </w:rPr>
        <w:t>。</w:t>
      </w:r>
    </w:p>
    <w:p w:rsidR="0069625F" w:rsidRDefault="00BF774A">
      <w:pPr>
        <w:spacing w:line="520" w:lineRule="exact"/>
        <w:ind w:firstLineChars="200" w:firstLine="480"/>
        <w:rPr>
          <w:rFonts w:ascii="宋体" w:hAnsi="宋体"/>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）若有效标不足</w:t>
      </w:r>
      <w:r>
        <w:rPr>
          <w:rFonts w:ascii="宋体" w:hAnsi="宋体" w:cs="宋体" w:hint="eastAsia"/>
          <w:kern w:val="0"/>
          <w:sz w:val="24"/>
        </w:rPr>
        <w:t>3</w:t>
      </w:r>
      <w:r>
        <w:rPr>
          <w:rFonts w:ascii="宋体" w:hAnsi="宋体" w:cs="宋体" w:hint="eastAsia"/>
          <w:kern w:val="0"/>
          <w:sz w:val="24"/>
        </w:rPr>
        <w:t>家，本次</w:t>
      </w:r>
      <w:proofErr w:type="gramStart"/>
      <w:r>
        <w:rPr>
          <w:rFonts w:ascii="宋体" w:hAnsi="宋体" w:cs="宋体" w:hint="eastAsia"/>
          <w:kern w:val="0"/>
          <w:sz w:val="24"/>
        </w:rPr>
        <w:t>招标作流标</w:t>
      </w:r>
      <w:proofErr w:type="gramEnd"/>
      <w:r>
        <w:rPr>
          <w:rFonts w:ascii="宋体" w:hAnsi="宋体" w:cs="宋体" w:hint="eastAsia"/>
          <w:kern w:val="0"/>
          <w:sz w:val="24"/>
        </w:rPr>
        <w:t>处理；</w:t>
      </w:r>
    </w:p>
    <w:p w:rsidR="0069625F" w:rsidRDefault="00BF774A">
      <w:pPr>
        <w:spacing w:line="520" w:lineRule="exact"/>
        <w:rPr>
          <w:rFonts w:ascii="宋体" w:hAnsi="宋体"/>
          <w:sz w:val="24"/>
        </w:rPr>
      </w:pPr>
      <w:r>
        <w:rPr>
          <w:rFonts w:ascii="宋体" w:hAnsi="宋体" w:hint="eastAsia"/>
          <w:sz w:val="24"/>
        </w:rPr>
        <w:t xml:space="preserve">    4</w:t>
      </w:r>
      <w:r>
        <w:rPr>
          <w:rFonts w:ascii="宋体" w:hAnsi="宋体" w:hint="eastAsia"/>
          <w:sz w:val="24"/>
        </w:rPr>
        <w:t>．定标、公示、签约</w:t>
      </w:r>
    </w:p>
    <w:p w:rsidR="0069625F" w:rsidRDefault="00BF774A">
      <w:pPr>
        <w:spacing w:line="520" w:lineRule="exact"/>
        <w:rPr>
          <w:rFonts w:ascii="宋体" w:hAnsi="宋体"/>
          <w:sz w:val="24"/>
        </w:rPr>
      </w:pPr>
      <w:r>
        <w:rPr>
          <w:rFonts w:ascii="宋体" w:hAnsi="宋体" w:hint="eastAsia"/>
          <w:sz w:val="24"/>
        </w:rPr>
        <w:t xml:space="preserve">    4.1 </w:t>
      </w:r>
      <w:r>
        <w:rPr>
          <w:rFonts w:ascii="宋体" w:hAnsi="宋体" w:hint="eastAsia"/>
          <w:sz w:val="24"/>
        </w:rPr>
        <w:t>福建工程学院将视情况对中标单位进行实地考察或到相关行政主管部门核查。实地考察或核查时，若发现中标候选单位的实际情况与其投标文件所述情况不符者，即可取消其中标候选单位资格，并推荐排名靠后的单位入选。</w:t>
      </w:r>
    </w:p>
    <w:p w:rsidR="0069625F" w:rsidRDefault="00BF774A">
      <w:pPr>
        <w:spacing w:line="520" w:lineRule="exact"/>
        <w:rPr>
          <w:rFonts w:ascii="宋体" w:hAnsi="宋体"/>
          <w:sz w:val="24"/>
        </w:rPr>
      </w:pPr>
      <w:r>
        <w:rPr>
          <w:rFonts w:ascii="宋体" w:hAnsi="宋体" w:hint="eastAsia"/>
          <w:sz w:val="24"/>
        </w:rPr>
        <w:t xml:space="preserve">    4.2 </w:t>
      </w:r>
      <w:r>
        <w:rPr>
          <w:rFonts w:ascii="宋体" w:hAnsi="宋体" w:hint="eastAsia"/>
          <w:sz w:val="24"/>
        </w:rPr>
        <w:t>招标人发布中标公告，公告</w:t>
      </w:r>
      <w:r>
        <w:rPr>
          <w:rFonts w:ascii="宋体" w:hAnsi="宋体" w:hint="eastAsia"/>
          <w:sz w:val="24"/>
        </w:rPr>
        <w:t>3</w:t>
      </w:r>
      <w:r>
        <w:rPr>
          <w:rFonts w:ascii="宋体" w:hAnsi="宋体" w:hint="eastAsia"/>
          <w:sz w:val="24"/>
        </w:rPr>
        <w:t>天期满无异议，学校即向中选单位发出成交结果确认函。</w:t>
      </w:r>
    </w:p>
    <w:p w:rsidR="0069625F" w:rsidRDefault="00BF774A">
      <w:pPr>
        <w:spacing w:line="460" w:lineRule="exact"/>
        <w:ind w:firstLine="480"/>
        <w:rPr>
          <w:rFonts w:ascii="宋体" w:hAnsi="宋体"/>
          <w:sz w:val="24"/>
        </w:rPr>
      </w:pPr>
      <w:r>
        <w:rPr>
          <w:rFonts w:ascii="宋体" w:hAnsi="宋体" w:hint="eastAsia"/>
          <w:sz w:val="24"/>
        </w:rPr>
        <w:t xml:space="preserve">4.3 </w:t>
      </w:r>
      <w:r>
        <w:rPr>
          <w:rFonts w:ascii="宋体" w:hAnsi="宋体" w:hint="eastAsia"/>
          <w:sz w:val="24"/>
        </w:rPr>
        <w:t>中选单位收到成交结果确认函</w:t>
      </w:r>
      <w:r>
        <w:rPr>
          <w:rFonts w:ascii="宋体" w:hAnsi="宋体" w:hint="eastAsia"/>
          <w:sz w:val="24"/>
        </w:rPr>
        <w:t>10</w:t>
      </w:r>
      <w:r>
        <w:rPr>
          <w:rFonts w:ascii="宋体" w:hAnsi="宋体" w:hint="eastAsia"/>
          <w:sz w:val="24"/>
        </w:rPr>
        <w:t>天内须来校，根</w:t>
      </w:r>
      <w:r>
        <w:rPr>
          <w:rFonts w:ascii="宋体" w:hAnsi="宋体" w:hint="eastAsia"/>
          <w:sz w:val="24"/>
        </w:rPr>
        <w:t>据招、投标文件及相关规定与我校办理签约手续。</w:t>
      </w:r>
    </w:p>
    <w:p w:rsidR="0069625F" w:rsidRDefault="0069625F">
      <w:pPr>
        <w:snapToGrid w:val="0"/>
        <w:spacing w:line="360" w:lineRule="auto"/>
        <w:outlineLvl w:val="0"/>
        <w:rPr>
          <w:rFonts w:ascii="宋体" w:hAnsi="宋体"/>
          <w:b/>
          <w:sz w:val="24"/>
          <w:szCs w:val="24"/>
        </w:rPr>
      </w:pPr>
    </w:p>
    <w:p w:rsidR="0069625F" w:rsidRDefault="0069625F">
      <w:pPr>
        <w:spacing w:line="460" w:lineRule="exact"/>
        <w:rPr>
          <w:rFonts w:ascii="仿宋_GB2312" w:eastAsia="仿宋_GB2312" w:hAnsi="Verdana" w:cs="宋体"/>
          <w:kern w:val="0"/>
          <w:sz w:val="28"/>
          <w:szCs w:val="28"/>
          <w:shd w:val="clear" w:color="auto" w:fill="FFFFFF"/>
        </w:rPr>
      </w:pPr>
    </w:p>
    <w:p w:rsidR="0069625F" w:rsidRDefault="00BF774A">
      <w:pPr>
        <w:widowControl/>
        <w:spacing w:line="400" w:lineRule="exact"/>
        <w:ind w:right="600"/>
        <w:rPr>
          <w:rFonts w:ascii="仿宋_GB2312" w:eastAsia="仿宋_GB2312"/>
          <w:b/>
          <w:bCs/>
          <w:sz w:val="30"/>
          <w:szCs w:val="30"/>
        </w:rPr>
      </w:pPr>
      <w:r>
        <w:rPr>
          <w:rFonts w:ascii="仿宋_GB2312" w:eastAsia="仿宋_GB2312" w:hint="eastAsia"/>
          <w:b/>
          <w:bCs/>
          <w:sz w:val="30"/>
          <w:szCs w:val="30"/>
        </w:rPr>
        <w:t>附件：评分标准表</w:t>
      </w:r>
    </w:p>
    <w:p w:rsidR="004B2890" w:rsidRPr="004B2890" w:rsidRDefault="004B2890" w:rsidP="004B2890">
      <w:pPr>
        <w:spacing w:line="400" w:lineRule="exact"/>
        <w:ind w:leftChars="228" w:left="4079" w:hangingChars="1500" w:hanging="3600"/>
        <w:rPr>
          <w:rFonts w:ascii="宋体" w:hAnsi="宋体"/>
          <w:sz w:val="24"/>
        </w:rPr>
      </w:pPr>
      <w:r w:rsidRPr="004B2890">
        <w:rPr>
          <w:rFonts w:ascii="宋体" w:hAnsi="宋体" w:hint="eastAsia"/>
          <w:sz w:val="24"/>
        </w:rPr>
        <w:t>福建工程学院第十四届海峡两岸（厦门）文化产业博览交易会福建工程学院展位设计及搭建</w:t>
      </w:r>
    </w:p>
    <w:p w:rsidR="0069625F" w:rsidRDefault="00BF774A">
      <w:pPr>
        <w:widowControl/>
        <w:spacing w:line="375" w:lineRule="atLeast"/>
        <w:jc w:val="center"/>
        <w:rPr>
          <w:rFonts w:ascii="黑体" w:eastAsia="黑体" w:hAnsi="黑体" w:cs="黑体"/>
          <w:b/>
          <w:bCs/>
          <w:kern w:val="0"/>
          <w:sz w:val="30"/>
          <w:szCs w:val="30"/>
        </w:rPr>
      </w:pPr>
      <w:r>
        <w:rPr>
          <w:rFonts w:ascii="黑体" w:eastAsia="黑体" w:hAnsi="黑体" w:cs="黑体" w:hint="eastAsia"/>
          <w:b/>
          <w:bCs/>
          <w:kern w:val="0"/>
          <w:sz w:val="30"/>
          <w:szCs w:val="30"/>
        </w:rPr>
        <w:t>综合评分表</w:t>
      </w:r>
    </w:p>
    <w:p w:rsidR="0069625F" w:rsidRDefault="00BF774A">
      <w:pPr>
        <w:adjustRightInd w:val="0"/>
        <w:snapToGrid w:val="0"/>
        <w:spacing w:line="460" w:lineRule="atLeast"/>
        <w:rPr>
          <w:rFonts w:ascii="宋体" w:hAnsi="宋体"/>
          <w:b/>
          <w:szCs w:val="21"/>
        </w:rPr>
      </w:pPr>
      <w:r>
        <w:rPr>
          <w:rFonts w:ascii="宋体" w:hAnsi="宋体" w:hint="eastAsia"/>
          <w:b/>
          <w:szCs w:val="21"/>
        </w:rPr>
        <w:t>本项目采用综合评分法进行评议，各部分评分</w:t>
      </w:r>
      <w:proofErr w:type="gramStart"/>
      <w:r>
        <w:rPr>
          <w:rFonts w:ascii="宋体" w:hAnsi="宋体" w:hint="eastAsia"/>
          <w:b/>
          <w:szCs w:val="21"/>
        </w:rPr>
        <w:t>分</w:t>
      </w:r>
      <w:proofErr w:type="gramEnd"/>
      <w:r>
        <w:rPr>
          <w:rFonts w:ascii="宋体" w:hAnsi="宋体" w:hint="eastAsia"/>
          <w:b/>
          <w:szCs w:val="21"/>
        </w:rPr>
        <w:t>值分布如下：</w:t>
      </w:r>
    </w:p>
    <w:p w:rsidR="0069625F" w:rsidRDefault="00BF774A">
      <w:pPr>
        <w:adjustRightInd w:val="0"/>
        <w:snapToGrid w:val="0"/>
        <w:spacing w:line="460" w:lineRule="atLeast"/>
        <w:rPr>
          <w:rFonts w:ascii="宋体" w:hAnsi="宋体"/>
          <w:szCs w:val="21"/>
        </w:rPr>
      </w:pPr>
      <w:r>
        <w:rPr>
          <w:rFonts w:ascii="宋体" w:hAnsi="宋体" w:hint="eastAsia"/>
          <w:szCs w:val="21"/>
        </w:rPr>
        <w:t>A</w:t>
      </w:r>
      <w:r>
        <w:rPr>
          <w:rFonts w:ascii="宋体" w:hAnsi="宋体" w:hint="eastAsia"/>
          <w:szCs w:val="21"/>
        </w:rPr>
        <w:t>：报价部分评分</w:t>
      </w:r>
      <w:r>
        <w:rPr>
          <w:rFonts w:ascii="宋体" w:hAnsi="宋体"/>
          <w:szCs w:val="21"/>
        </w:rPr>
        <w:t xml:space="preserve">           </w:t>
      </w:r>
      <w:r>
        <w:rPr>
          <w:rFonts w:ascii="宋体" w:hAnsi="宋体" w:hint="eastAsia"/>
          <w:szCs w:val="21"/>
        </w:rPr>
        <w:t xml:space="preserve">    </w:t>
      </w:r>
      <w:r>
        <w:rPr>
          <w:rFonts w:ascii="宋体" w:hAnsi="宋体" w:hint="eastAsia"/>
          <w:szCs w:val="21"/>
        </w:rPr>
        <w:t>满分</w:t>
      </w:r>
      <w:r>
        <w:rPr>
          <w:rFonts w:ascii="宋体" w:hAnsi="宋体" w:hint="eastAsia"/>
          <w:szCs w:val="21"/>
        </w:rPr>
        <w:t>50</w:t>
      </w:r>
      <w:r>
        <w:rPr>
          <w:rFonts w:ascii="宋体" w:hAnsi="宋体" w:hint="eastAsia"/>
          <w:szCs w:val="21"/>
        </w:rPr>
        <w:t>分</w:t>
      </w:r>
    </w:p>
    <w:p w:rsidR="0069625F" w:rsidRDefault="00BF774A">
      <w:pPr>
        <w:adjustRightInd w:val="0"/>
        <w:snapToGrid w:val="0"/>
        <w:spacing w:line="460" w:lineRule="atLeast"/>
        <w:rPr>
          <w:rFonts w:ascii="宋体" w:hAnsi="宋体"/>
          <w:szCs w:val="21"/>
        </w:rPr>
      </w:pPr>
      <w:r>
        <w:rPr>
          <w:rFonts w:ascii="宋体" w:hAnsi="宋体" w:hint="eastAsia"/>
          <w:szCs w:val="21"/>
        </w:rPr>
        <w:t>B</w:t>
      </w:r>
      <w:r>
        <w:rPr>
          <w:rFonts w:ascii="宋体" w:hAnsi="宋体" w:hint="eastAsia"/>
          <w:szCs w:val="21"/>
        </w:rPr>
        <w:t>：商务部分评分</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满分</w:t>
      </w:r>
      <w:r>
        <w:rPr>
          <w:rFonts w:ascii="宋体" w:hAnsi="宋体" w:hint="eastAsia"/>
          <w:szCs w:val="21"/>
        </w:rPr>
        <w:t>15</w:t>
      </w:r>
      <w:r>
        <w:rPr>
          <w:rFonts w:ascii="宋体" w:hAnsi="宋体" w:hint="eastAsia"/>
          <w:szCs w:val="21"/>
        </w:rPr>
        <w:t>分</w:t>
      </w:r>
    </w:p>
    <w:p w:rsidR="0069625F" w:rsidRDefault="00BF774A">
      <w:pPr>
        <w:adjustRightInd w:val="0"/>
        <w:snapToGrid w:val="0"/>
        <w:spacing w:line="460" w:lineRule="atLeast"/>
        <w:rPr>
          <w:rFonts w:ascii="宋体" w:hAnsi="宋体"/>
          <w:szCs w:val="21"/>
        </w:rPr>
      </w:pPr>
      <w:r>
        <w:rPr>
          <w:rFonts w:ascii="宋体" w:hAnsi="宋体" w:hint="eastAsia"/>
          <w:szCs w:val="21"/>
        </w:rPr>
        <w:t>C</w:t>
      </w:r>
      <w:r>
        <w:rPr>
          <w:rFonts w:ascii="宋体" w:hAnsi="宋体" w:hint="eastAsia"/>
          <w:szCs w:val="21"/>
        </w:rPr>
        <w:t>：技术部分评分</w:t>
      </w:r>
      <w:r>
        <w:rPr>
          <w:rFonts w:ascii="宋体" w:hAnsi="宋体" w:hint="eastAsia"/>
          <w:szCs w:val="21"/>
        </w:rPr>
        <w:t xml:space="preserve">               </w:t>
      </w:r>
      <w:r>
        <w:rPr>
          <w:rFonts w:ascii="宋体" w:hAnsi="宋体" w:hint="eastAsia"/>
          <w:szCs w:val="21"/>
        </w:rPr>
        <w:t>满分</w:t>
      </w:r>
      <w:r>
        <w:rPr>
          <w:rFonts w:ascii="宋体" w:hAnsi="宋体" w:hint="eastAsia"/>
          <w:szCs w:val="21"/>
        </w:rPr>
        <w:t>35</w:t>
      </w:r>
      <w:r>
        <w:rPr>
          <w:rFonts w:ascii="宋体" w:hAnsi="宋体" w:hint="eastAsia"/>
          <w:szCs w:val="21"/>
        </w:rPr>
        <w:t>分</w:t>
      </w:r>
    </w:p>
    <w:p w:rsidR="0069625F" w:rsidRDefault="00BF774A">
      <w:pPr>
        <w:spacing w:line="440" w:lineRule="exact"/>
        <w:rPr>
          <w:rFonts w:ascii="Arial" w:hAnsi="Arial"/>
          <w:szCs w:val="21"/>
        </w:rPr>
      </w:pPr>
      <w:r>
        <w:rPr>
          <w:rFonts w:ascii="宋体" w:hAnsi="宋体" w:hint="eastAsia"/>
          <w:szCs w:val="21"/>
        </w:rPr>
        <w:t>综合得分为：</w:t>
      </w:r>
      <w:r>
        <w:rPr>
          <w:rFonts w:ascii="宋体" w:hAnsi="宋体" w:hint="eastAsia"/>
          <w:szCs w:val="21"/>
        </w:rPr>
        <w:t>A+B+C</w:t>
      </w: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2"/>
        <w:gridCol w:w="898"/>
        <w:gridCol w:w="6231"/>
      </w:tblGrid>
      <w:tr w:rsidR="0069625F">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序号</w:t>
            </w:r>
          </w:p>
        </w:tc>
        <w:tc>
          <w:tcPr>
            <w:tcW w:w="1622" w:type="dxa"/>
            <w:tcBorders>
              <w:top w:val="single" w:sz="4" w:space="0" w:color="auto"/>
              <w:left w:val="single" w:sz="4" w:space="0" w:color="auto"/>
              <w:bottom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评标项目</w:t>
            </w:r>
          </w:p>
        </w:tc>
        <w:tc>
          <w:tcPr>
            <w:tcW w:w="898" w:type="dxa"/>
            <w:tcBorders>
              <w:top w:val="single" w:sz="4" w:space="0" w:color="auto"/>
              <w:left w:val="single" w:sz="4" w:space="0" w:color="auto"/>
              <w:bottom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评标权重</w:t>
            </w:r>
          </w:p>
        </w:tc>
        <w:tc>
          <w:tcPr>
            <w:tcW w:w="6231" w:type="dxa"/>
            <w:tcBorders>
              <w:top w:val="single" w:sz="4" w:space="0" w:color="auto"/>
              <w:left w:val="single" w:sz="4" w:space="0" w:color="auto"/>
              <w:bottom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评价方法</w:t>
            </w:r>
          </w:p>
        </w:tc>
      </w:tr>
      <w:tr w:rsidR="0069625F">
        <w:trPr>
          <w:trHeight w:val="20"/>
        </w:trPr>
        <w:tc>
          <w:tcPr>
            <w:tcW w:w="9471" w:type="dxa"/>
            <w:gridSpan w:val="4"/>
            <w:tcBorders>
              <w:top w:val="single" w:sz="4" w:space="0" w:color="auto"/>
              <w:left w:val="single" w:sz="4" w:space="0" w:color="auto"/>
              <w:bottom w:val="single" w:sz="4" w:space="0" w:color="auto"/>
              <w:right w:val="single" w:sz="4" w:space="0" w:color="auto"/>
            </w:tcBorders>
          </w:tcPr>
          <w:p w:rsidR="0069625F" w:rsidRDefault="00BF774A">
            <w:pPr>
              <w:spacing w:line="480" w:lineRule="exact"/>
              <w:rPr>
                <w:rFonts w:ascii="宋体" w:hAnsi="宋体"/>
                <w:szCs w:val="21"/>
              </w:rPr>
            </w:pPr>
            <w:r>
              <w:rPr>
                <w:rFonts w:ascii="宋体" w:hAnsi="宋体" w:hint="eastAsia"/>
                <w:b/>
                <w:spacing w:val="-2"/>
                <w:szCs w:val="21"/>
                <w:shd w:val="pct10" w:color="auto" w:fill="FFFFFF"/>
              </w:rPr>
              <w:t>第一阶段技术商务部分的评标：</w:t>
            </w:r>
          </w:p>
        </w:tc>
      </w:tr>
      <w:tr w:rsidR="0069625F">
        <w:trPr>
          <w:trHeight w:val="20"/>
        </w:trPr>
        <w:tc>
          <w:tcPr>
            <w:tcW w:w="720" w:type="dxa"/>
            <w:tcBorders>
              <w:top w:val="single" w:sz="4" w:space="0" w:color="auto"/>
              <w:left w:val="single" w:sz="4" w:space="0" w:color="auto"/>
              <w:bottom w:val="single" w:sz="4" w:space="0" w:color="auto"/>
              <w:right w:val="single" w:sz="4" w:space="0" w:color="auto"/>
            </w:tcBorders>
          </w:tcPr>
          <w:p w:rsidR="0069625F" w:rsidRDefault="00BF774A">
            <w:pPr>
              <w:spacing w:line="480" w:lineRule="exact"/>
              <w:rPr>
                <w:rFonts w:ascii="宋体" w:hAnsi="宋体"/>
                <w:szCs w:val="21"/>
              </w:rPr>
            </w:pPr>
            <w:proofErr w:type="gramStart"/>
            <w:r>
              <w:rPr>
                <w:rFonts w:ascii="宋体" w:hAnsi="宋体" w:hint="eastAsia"/>
                <w:szCs w:val="21"/>
              </w:rPr>
              <w:t>一</w:t>
            </w:r>
            <w:proofErr w:type="gramEnd"/>
          </w:p>
        </w:tc>
        <w:tc>
          <w:tcPr>
            <w:tcW w:w="8751" w:type="dxa"/>
            <w:gridSpan w:val="3"/>
            <w:tcBorders>
              <w:top w:val="single" w:sz="4" w:space="0" w:color="auto"/>
              <w:left w:val="single" w:sz="4" w:space="0" w:color="auto"/>
              <w:bottom w:val="single" w:sz="4" w:space="0" w:color="auto"/>
              <w:right w:val="single" w:sz="4" w:space="0" w:color="auto"/>
            </w:tcBorders>
          </w:tcPr>
          <w:p w:rsidR="0069625F" w:rsidRDefault="00BF774A">
            <w:pPr>
              <w:spacing w:line="480" w:lineRule="exact"/>
              <w:rPr>
                <w:rFonts w:ascii="宋体" w:hAnsi="宋体"/>
                <w:b/>
                <w:szCs w:val="21"/>
              </w:rPr>
            </w:pPr>
            <w:r>
              <w:rPr>
                <w:rFonts w:ascii="宋体" w:hAnsi="宋体" w:hint="eastAsia"/>
                <w:b/>
                <w:szCs w:val="21"/>
              </w:rPr>
              <w:t>技术部分评分（</w:t>
            </w:r>
            <w:r>
              <w:rPr>
                <w:rFonts w:ascii="宋体" w:hAnsi="宋体" w:hint="eastAsia"/>
                <w:b/>
                <w:szCs w:val="21"/>
              </w:rPr>
              <w:t>A</w:t>
            </w:r>
            <w:r>
              <w:rPr>
                <w:rFonts w:ascii="宋体" w:hAnsi="宋体" w:hint="eastAsia"/>
                <w:b/>
                <w:szCs w:val="21"/>
              </w:rPr>
              <w:t>满分</w:t>
            </w:r>
            <w:r>
              <w:rPr>
                <w:rFonts w:ascii="宋体" w:hAnsi="宋体" w:hint="eastAsia"/>
                <w:b/>
                <w:szCs w:val="21"/>
              </w:rPr>
              <w:t>50</w:t>
            </w:r>
            <w:r>
              <w:rPr>
                <w:rFonts w:ascii="宋体" w:hAnsi="宋体" w:hint="eastAsia"/>
                <w:b/>
                <w:szCs w:val="21"/>
              </w:rPr>
              <w:t>分）</w:t>
            </w:r>
          </w:p>
          <w:p w:rsidR="0069625F" w:rsidRDefault="00BF774A">
            <w:pPr>
              <w:spacing w:line="480" w:lineRule="exact"/>
              <w:rPr>
                <w:rFonts w:ascii="宋体" w:hAnsi="宋体"/>
                <w:b/>
                <w:szCs w:val="21"/>
              </w:rPr>
            </w:pPr>
            <w:r>
              <w:rPr>
                <w:rFonts w:ascii="宋体" w:hAnsi="宋体" w:hint="eastAsia"/>
                <w:b/>
                <w:szCs w:val="21"/>
                <w:shd w:val="pct10" w:color="auto" w:fill="FFFFFF"/>
              </w:rPr>
              <w:t>注：按照</w:t>
            </w:r>
            <w:proofErr w:type="gramStart"/>
            <w:r>
              <w:rPr>
                <w:rFonts w:ascii="宋体" w:hAnsi="宋体" w:hint="eastAsia"/>
                <w:b/>
                <w:szCs w:val="21"/>
                <w:shd w:val="pct10" w:color="auto" w:fill="FFFFFF"/>
              </w:rPr>
              <w:t>闽财购</w:t>
            </w:r>
            <w:proofErr w:type="gramEnd"/>
            <w:r>
              <w:rPr>
                <w:rFonts w:ascii="宋体" w:hAnsi="宋体" w:hint="eastAsia"/>
                <w:b/>
                <w:szCs w:val="21"/>
                <w:shd w:val="pct10" w:color="auto" w:fill="FFFFFF"/>
              </w:rPr>
              <w:t>〔</w:t>
            </w:r>
            <w:r>
              <w:rPr>
                <w:rFonts w:ascii="宋体" w:hAnsi="宋体" w:hint="eastAsia"/>
                <w:b/>
                <w:szCs w:val="21"/>
                <w:shd w:val="pct10" w:color="auto" w:fill="FFFFFF"/>
              </w:rPr>
              <w:t>2010</w:t>
            </w:r>
            <w:r>
              <w:rPr>
                <w:rFonts w:ascii="宋体" w:hAnsi="宋体" w:hint="eastAsia"/>
                <w:b/>
                <w:szCs w:val="21"/>
                <w:shd w:val="pct10" w:color="auto" w:fill="FFFFFF"/>
              </w:rPr>
              <w:t>〕</w:t>
            </w:r>
            <w:r>
              <w:rPr>
                <w:rFonts w:ascii="宋体" w:hAnsi="宋体" w:hint="eastAsia"/>
                <w:b/>
                <w:szCs w:val="21"/>
                <w:shd w:val="pct10" w:color="auto" w:fill="FFFFFF"/>
              </w:rPr>
              <w:t>28</w:t>
            </w:r>
            <w:r>
              <w:rPr>
                <w:rFonts w:ascii="宋体" w:hAnsi="宋体" w:hint="eastAsia"/>
                <w:b/>
                <w:szCs w:val="21"/>
                <w:shd w:val="pct10" w:color="auto" w:fill="FFFFFF"/>
              </w:rPr>
              <w:t>号文件规定，若投标人的技术部分（</w:t>
            </w:r>
            <w:r>
              <w:rPr>
                <w:rFonts w:ascii="宋体" w:hAnsi="宋体" w:hint="eastAsia"/>
                <w:b/>
                <w:szCs w:val="21"/>
                <w:shd w:val="pct10" w:color="auto" w:fill="FFFFFF"/>
              </w:rPr>
              <w:t>A</w:t>
            </w:r>
            <w:r>
              <w:rPr>
                <w:rFonts w:ascii="宋体" w:hAnsi="宋体" w:hint="eastAsia"/>
                <w:b/>
                <w:szCs w:val="21"/>
                <w:shd w:val="pct10" w:color="auto" w:fill="FFFFFF"/>
              </w:rPr>
              <w:t>项）实际得分少于招标文</w:t>
            </w:r>
            <w:r>
              <w:rPr>
                <w:rFonts w:ascii="宋体" w:hAnsi="宋体" w:hint="eastAsia"/>
                <w:b/>
                <w:szCs w:val="21"/>
                <w:shd w:val="pct10" w:color="auto" w:fill="FFFFFF"/>
              </w:rPr>
              <w:lastRenderedPageBreak/>
              <w:t>件设定的技术部分总分</w:t>
            </w:r>
            <w:r>
              <w:rPr>
                <w:rFonts w:ascii="宋体" w:hAnsi="宋体" w:hint="eastAsia"/>
                <w:b/>
                <w:szCs w:val="21"/>
                <w:shd w:val="pct10" w:color="auto" w:fill="FFFFFF"/>
              </w:rPr>
              <w:t>50%</w:t>
            </w:r>
            <w:r>
              <w:rPr>
                <w:rFonts w:ascii="宋体" w:hAnsi="宋体" w:hint="eastAsia"/>
                <w:b/>
                <w:szCs w:val="21"/>
                <w:shd w:val="pct10" w:color="auto" w:fill="FFFFFF"/>
              </w:rPr>
              <w:t>（即</w:t>
            </w:r>
            <w:r>
              <w:rPr>
                <w:rFonts w:ascii="宋体" w:hAnsi="宋体" w:hint="eastAsia"/>
                <w:b/>
                <w:szCs w:val="21"/>
                <w:shd w:val="pct10" w:color="auto" w:fill="FFFFFF"/>
              </w:rPr>
              <w:t>25</w:t>
            </w:r>
            <w:r>
              <w:rPr>
                <w:rFonts w:ascii="宋体" w:hAnsi="宋体" w:hint="eastAsia"/>
                <w:b/>
                <w:szCs w:val="21"/>
                <w:shd w:val="pct10" w:color="auto" w:fill="FFFFFF"/>
              </w:rPr>
              <w:t>分），即视为技术部分未实质性响应招标文件要求，不推荐为中标人。</w:t>
            </w:r>
          </w:p>
        </w:tc>
      </w:tr>
      <w:tr w:rsidR="0069625F">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lastRenderedPageBreak/>
              <w:t>A1</w:t>
            </w:r>
          </w:p>
        </w:tc>
        <w:tc>
          <w:tcPr>
            <w:tcW w:w="1622"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left"/>
              <w:textAlignment w:val="center"/>
              <w:rPr>
                <w:rFonts w:ascii="宋体" w:hAnsi="宋体" w:cs="宋体"/>
                <w:sz w:val="22"/>
              </w:rPr>
            </w:pPr>
            <w:r>
              <w:rPr>
                <w:rFonts w:ascii="宋体" w:hAnsi="宋体" w:cs="宋体" w:hint="eastAsia"/>
                <w:kern w:val="0"/>
                <w:sz w:val="22"/>
                <w:lang w:bidi="ar"/>
              </w:rPr>
              <w:t>设计范围、设计内容</w:t>
            </w:r>
          </w:p>
        </w:tc>
        <w:tc>
          <w:tcPr>
            <w:tcW w:w="898"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textAlignment w:val="center"/>
              <w:rPr>
                <w:rFonts w:ascii="宋体" w:hAnsi="宋体" w:cs="宋体"/>
                <w:sz w:val="22"/>
              </w:rPr>
            </w:pPr>
            <w:r>
              <w:rPr>
                <w:rFonts w:ascii="宋体" w:hAnsi="宋体" w:cs="宋体"/>
                <w:kern w:val="0"/>
                <w:sz w:val="22"/>
                <w:lang w:bidi="ar"/>
              </w:rPr>
              <w:t>15</w:t>
            </w:r>
            <w:r>
              <w:rPr>
                <w:rFonts w:ascii="宋体" w:hAnsi="宋体" w:cs="宋体" w:hint="eastAsia"/>
                <w:kern w:val="0"/>
                <w:sz w:val="22"/>
                <w:lang w:bidi="ar"/>
              </w:rPr>
              <w:t>分</w:t>
            </w:r>
          </w:p>
        </w:tc>
        <w:tc>
          <w:tcPr>
            <w:tcW w:w="6231"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left"/>
              <w:textAlignment w:val="center"/>
              <w:rPr>
                <w:rFonts w:ascii="宋体" w:hAnsi="宋体" w:cs="宋体"/>
                <w:sz w:val="22"/>
              </w:rPr>
            </w:pPr>
            <w:r>
              <w:rPr>
                <w:rFonts w:ascii="宋体" w:hAnsi="宋体" w:cs="宋体" w:hint="eastAsia"/>
                <w:kern w:val="0"/>
                <w:sz w:val="22"/>
                <w:lang w:bidi="ar"/>
              </w:rPr>
              <w:t>根据方案的合理性、符合性评分。（满分</w:t>
            </w:r>
            <w:r>
              <w:rPr>
                <w:rFonts w:ascii="宋体" w:hAnsi="宋体" w:cs="宋体"/>
                <w:kern w:val="0"/>
                <w:sz w:val="22"/>
                <w:lang w:bidi="ar"/>
              </w:rPr>
              <w:t>15</w:t>
            </w:r>
            <w:r>
              <w:rPr>
                <w:rFonts w:ascii="宋体" w:hAnsi="宋体" w:cs="宋体" w:hint="eastAsia"/>
                <w:kern w:val="0"/>
                <w:sz w:val="22"/>
                <w:lang w:bidi="ar"/>
              </w:rPr>
              <w:t>分）由评审委员会按优</w:t>
            </w:r>
            <w:r>
              <w:rPr>
                <w:rFonts w:ascii="宋体" w:hAnsi="宋体" w:cs="宋体" w:hint="eastAsia"/>
                <w:kern w:val="0"/>
                <w:sz w:val="22"/>
                <w:lang w:bidi="ar"/>
              </w:rPr>
              <w:t>(</w:t>
            </w:r>
            <w:r>
              <w:rPr>
                <w:rFonts w:ascii="宋体" w:hAnsi="宋体" w:cs="宋体"/>
                <w:kern w:val="0"/>
                <w:sz w:val="22"/>
                <w:lang w:bidi="ar"/>
              </w:rPr>
              <w:t>15</w:t>
            </w:r>
            <w:r>
              <w:rPr>
                <w:rFonts w:ascii="宋体" w:hAnsi="宋体" w:cs="宋体" w:hint="eastAsia"/>
                <w:kern w:val="0"/>
                <w:sz w:val="22"/>
                <w:lang w:bidi="ar"/>
              </w:rPr>
              <w:t>分）良（</w:t>
            </w:r>
            <w:r>
              <w:rPr>
                <w:rFonts w:ascii="宋体" w:hAnsi="宋体" w:cs="宋体"/>
                <w:kern w:val="0"/>
                <w:sz w:val="22"/>
                <w:lang w:bidi="ar"/>
              </w:rPr>
              <w:t>8</w:t>
            </w:r>
            <w:r>
              <w:rPr>
                <w:rFonts w:ascii="宋体" w:hAnsi="宋体" w:cs="宋体" w:hint="eastAsia"/>
                <w:kern w:val="0"/>
                <w:sz w:val="22"/>
                <w:lang w:bidi="ar"/>
              </w:rPr>
              <w:t>分）中（</w:t>
            </w:r>
            <w:r>
              <w:rPr>
                <w:rFonts w:ascii="宋体" w:hAnsi="宋体" w:cs="宋体" w:hint="eastAsia"/>
                <w:kern w:val="0"/>
                <w:sz w:val="22"/>
                <w:lang w:bidi="ar"/>
              </w:rPr>
              <w:t>5</w:t>
            </w:r>
            <w:r>
              <w:rPr>
                <w:rFonts w:ascii="宋体" w:hAnsi="宋体" w:cs="宋体" w:hint="eastAsia"/>
                <w:kern w:val="0"/>
                <w:sz w:val="22"/>
                <w:lang w:bidi="ar"/>
              </w:rPr>
              <w:t>）差（</w:t>
            </w:r>
            <w:r>
              <w:rPr>
                <w:rFonts w:ascii="宋体" w:hAnsi="宋体" w:cs="宋体" w:hint="eastAsia"/>
                <w:kern w:val="0"/>
                <w:sz w:val="22"/>
                <w:lang w:bidi="ar"/>
              </w:rPr>
              <w:t>0</w:t>
            </w:r>
            <w:r>
              <w:rPr>
                <w:rFonts w:ascii="宋体" w:hAnsi="宋体" w:cs="宋体" w:hint="eastAsia"/>
                <w:kern w:val="0"/>
                <w:sz w:val="22"/>
                <w:lang w:bidi="ar"/>
              </w:rPr>
              <w:t>分）评定</w:t>
            </w:r>
          </w:p>
        </w:tc>
      </w:tr>
      <w:tr w:rsidR="0069625F">
        <w:trPr>
          <w:trHeight w:val="957"/>
        </w:trPr>
        <w:tc>
          <w:tcPr>
            <w:tcW w:w="720" w:type="dxa"/>
            <w:tcBorders>
              <w:top w:val="single" w:sz="4" w:space="0" w:color="auto"/>
              <w:left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A2</w:t>
            </w:r>
          </w:p>
        </w:tc>
        <w:tc>
          <w:tcPr>
            <w:tcW w:w="1622" w:type="dxa"/>
            <w:tcBorders>
              <w:top w:val="single" w:sz="4" w:space="0" w:color="auto"/>
              <w:left w:val="single" w:sz="4" w:space="0" w:color="auto"/>
              <w:right w:val="single" w:sz="4" w:space="0" w:color="auto"/>
            </w:tcBorders>
            <w:vAlign w:val="center"/>
          </w:tcPr>
          <w:p w:rsidR="0069625F" w:rsidRDefault="00BF774A">
            <w:pPr>
              <w:widowControl/>
              <w:jc w:val="left"/>
              <w:textAlignment w:val="center"/>
              <w:rPr>
                <w:rFonts w:ascii="宋体" w:hAnsi="宋体" w:cs="宋体"/>
                <w:sz w:val="22"/>
              </w:rPr>
            </w:pPr>
            <w:r>
              <w:rPr>
                <w:rFonts w:ascii="宋体" w:hAnsi="宋体" w:cs="宋体" w:hint="eastAsia"/>
                <w:kern w:val="0"/>
                <w:sz w:val="22"/>
                <w:lang w:bidi="ar"/>
              </w:rPr>
              <w:t>设计主题</w:t>
            </w:r>
          </w:p>
        </w:tc>
        <w:tc>
          <w:tcPr>
            <w:tcW w:w="898"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textAlignment w:val="center"/>
              <w:rPr>
                <w:rFonts w:ascii="宋体" w:hAnsi="宋体" w:cs="宋体"/>
                <w:sz w:val="22"/>
              </w:rPr>
            </w:pPr>
            <w:r>
              <w:rPr>
                <w:rFonts w:ascii="宋体" w:hAnsi="宋体" w:cs="宋体"/>
                <w:kern w:val="0"/>
                <w:sz w:val="22"/>
                <w:lang w:bidi="ar"/>
              </w:rPr>
              <w:t>1</w:t>
            </w:r>
            <w:r>
              <w:rPr>
                <w:rFonts w:ascii="宋体" w:hAnsi="宋体" w:cs="宋体" w:hint="eastAsia"/>
                <w:kern w:val="0"/>
                <w:sz w:val="22"/>
                <w:lang w:bidi="ar"/>
              </w:rPr>
              <w:t>2</w:t>
            </w:r>
            <w:r>
              <w:rPr>
                <w:rFonts w:ascii="宋体" w:hAnsi="宋体" w:cs="宋体" w:hint="eastAsia"/>
                <w:kern w:val="0"/>
                <w:sz w:val="22"/>
                <w:lang w:bidi="ar"/>
              </w:rPr>
              <w:t>分</w:t>
            </w:r>
          </w:p>
        </w:tc>
        <w:tc>
          <w:tcPr>
            <w:tcW w:w="6231"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left"/>
              <w:textAlignment w:val="center"/>
              <w:rPr>
                <w:rFonts w:ascii="宋体" w:hAnsi="宋体" w:cs="宋体"/>
                <w:sz w:val="22"/>
              </w:rPr>
            </w:pPr>
            <w:r>
              <w:rPr>
                <w:rFonts w:ascii="宋体" w:hAnsi="宋体" w:cs="宋体" w:hint="eastAsia"/>
                <w:kern w:val="0"/>
                <w:sz w:val="22"/>
                <w:lang w:bidi="ar"/>
              </w:rPr>
              <w:t>根据设计方案是否符合本项目主题评分。（满分</w:t>
            </w:r>
            <w:r>
              <w:rPr>
                <w:rFonts w:ascii="宋体" w:hAnsi="宋体" w:cs="宋体"/>
                <w:kern w:val="0"/>
                <w:sz w:val="22"/>
                <w:lang w:bidi="ar"/>
              </w:rPr>
              <w:t>15</w:t>
            </w:r>
            <w:r>
              <w:rPr>
                <w:rFonts w:ascii="宋体" w:hAnsi="宋体" w:cs="宋体" w:hint="eastAsia"/>
                <w:kern w:val="0"/>
                <w:sz w:val="22"/>
                <w:lang w:bidi="ar"/>
              </w:rPr>
              <w:t>分）由评审委员会按优</w:t>
            </w:r>
            <w:r>
              <w:rPr>
                <w:rFonts w:ascii="宋体" w:hAnsi="宋体" w:cs="宋体" w:hint="eastAsia"/>
                <w:kern w:val="0"/>
                <w:sz w:val="22"/>
                <w:lang w:bidi="ar"/>
              </w:rPr>
              <w:t>(</w:t>
            </w:r>
            <w:r>
              <w:rPr>
                <w:rFonts w:ascii="宋体" w:hAnsi="宋体" w:cs="宋体"/>
                <w:kern w:val="0"/>
                <w:sz w:val="22"/>
                <w:lang w:bidi="ar"/>
              </w:rPr>
              <w:t>1</w:t>
            </w:r>
            <w:r>
              <w:rPr>
                <w:rFonts w:ascii="宋体" w:hAnsi="宋体" w:cs="宋体" w:hint="eastAsia"/>
                <w:kern w:val="0"/>
                <w:sz w:val="22"/>
                <w:lang w:bidi="ar"/>
              </w:rPr>
              <w:t>2</w:t>
            </w:r>
            <w:r>
              <w:rPr>
                <w:rFonts w:ascii="宋体" w:hAnsi="宋体" w:cs="宋体" w:hint="eastAsia"/>
                <w:kern w:val="0"/>
                <w:sz w:val="22"/>
                <w:lang w:bidi="ar"/>
              </w:rPr>
              <w:t>分）良（</w:t>
            </w:r>
            <w:r>
              <w:rPr>
                <w:rFonts w:ascii="宋体" w:hAnsi="宋体" w:cs="宋体"/>
                <w:kern w:val="0"/>
                <w:sz w:val="22"/>
                <w:lang w:bidi="ar"/>
              </w:rPr>
              <w:t>8</w:t>
            </w:r>
            <w:r>
              <w:rPr>
                <w:rFonts w:ascii="宋体" w:hAnsi="宋体" w:cs="宋体" w:hint="eastAsia"/>
                <w:kern w:val="0"/>
                <w:sz w:val="22"/>
                <w:lang w:bidi="ar"/>
              </w:rPr>
              <w:t>分）中（</w:t>
            </w:r>
            <w:r>
              <w:rPr>
                <w:rFonts w:ascii="宋体" w:hAnsi="宋体" w:cs="宋体" w:hint="eastAsia"/>
                <w:kern w:val="0"/>
                <w:sz w:val="22"/>
                <w:lang w:bidi="ar"/>
              </w:rPr>
              <w:t>5</w:t>
            </w:r>
            <w:r>
              <w:rPr>
                <w:rFonts w:ascii="宋体" w:hAnsi="宋体" w:cs="宋体" w:hint="eastAsia"/>
                <w:kern w:val="0"/>
                <w:sz w:val="22"/>
                <w:lang w:bidi="ar"/>
              </w:rPr>
              <w:t>分）差（</w:t>
            </w:r>
            <w:r>
              <w:rPr>
                <w:rFonts w:ascii="宋体" w:hAnsi="宋体" w:cs="宋体" w:hint="eastAsia"/>
                <w:kern w:val="0"/>
                <w:sz w:val="22"/>
                <w:lang w:bidi="ar"/>
              </w:rPr>
              <w:t>0</w:t>
            </w:r>
            <w:r>
              <w:rPr>
                <w:rFonts w:ascii="宋体" w:hAnsi="宋体" w:cs="宋体" w:hint="eastAsia"/>
                <w:kern w:val="0"/>
                <w:sz w:val="22"/>
                <w:lang w:bidi="ar"/>
              </w:rPr>
              <w:t>分）评定</w:t>
            </w:r>
          </w:p>
        </w:tc>
      </w:tr>
      <w:tr w:rsidR="0069625F">
        <w:trPr>
          <w:trHeight w:val="300"/>
        </w:trPr>
        <w:tc>
          <w:tcPr>
            <w:tcW w:w="720" w:type="dxa"/>
            <w:tcBorders>
              <w:top w:val="single" w:sz="4" w:space="0" w:color="auto"/>
              <w:left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A3</w:t>
            </w:r>
          </w:p>
        </w:tc>
        <w:tc>
          <w:tcPr>
            <w:tcW w:w="1622" w:type="dxa"/>
            <w:tcBorders>
              <w:top w:val="single" w:sz="4" w:space="0" w:color="auto"/>
              <w:left w:val="single" w:sz="4" w:space="0" w:color="auto"/>
              <w:right w:val="single" w:sz="4" w:space="0" w:color="auto"/>
            </w:tcBorders>
            <w:vAlign w:val="center"/>
          </w:tcPr>
          <w:p w:rsidR="0069625F" w:rsidRDefault="00BF774A">
            <w:pPr>
              <w:widowControl/>
              <w:jc w:val="left"/>
              <w:textAlignment w:val="center"/>
              <w:rPr>
                <w:rFonts w:ascii="宋体" w:hAnsi="宋体" w:cs="宋体"/>
                <w:sz w:val="22"/>
              </w:rPr>
            </w:pPr>
            <w:r>
              <w:rPr>
                <w:rFonts w:ascii="宋体" w:hAnsi="宋体" w:cs="宋体" w:hint="eastAsia"/>
                <w:kern w:val="0"/>
                <w:sz w:val="22"/>
                <w:lang w:bidi="ar"/>
              </w:rPr>
              <w:t>主要技术、材料组织措施</w:t>
            </w:r>
          </w:p>
        </w:tc>
        <w:tc>
          <w:tcPr>
            <w:tcW w:w="898"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textAlignment w:val="center"/>
              <w:rPr>
                <w:rFonts w:ascii="宋体" w:hAnsi="宋体" w:cs="宋体"/>
                <w:sz w:val="22"/>
              </w:rPr>
            </w:pPr>
            <w:r>
              <w:rPr>
                <w:rFonts w:ascii="宋体" w:hAnsi="宋体" w:cs="宋体" w:hint="eastAsia"/>
                <w:kern w:val="0"/>
                <w:sz w:val="22"/>
                <w:lang w:bidi="ar"/>
              </w:rPr>
              <w:t>8</w:t>
            </w:r>
            <w:r>
              <w:rPr>
                <w:rFonts w:ascii="宋体" w:hAnsi="宋体" w:cs="宋体" w:hint="eastAsia"/>
                <w:kern w:val="0"/>
                <w:sz w:val="22"/>
                <w:lang w:bidi="ar"/>
              </w:rPr>
              <w:t>分</w:t>
            </w:r>
          </w:p>
        </w:tc>
        <w:tc>
          <w:tcPr>
            <w:tcW w:w="6231"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left"/>
              <w:textAlignment w:val="center"/>
              <w:rPr>
                <w:rFonts w:ascii="宋体" w:hAnsi="宋体" w:cs="宋体"/>
                <w:sz w:val="22"/>
              </w:rPr>
            </w:pPr>
            <w:r>
              <w:rPr>
                <w:rFonts w:ascii="宋体" w:hAnsi="宋体" w:cs="宋体" w:hint="eastAsia"/>
                <w:kern w:val="0"/>
                <w:sz w:val="22"/>
                <w:lang w:bidi="ar"/>
              </w:rPr>
              <w:t>根据技术等级、材质评分。（满分</w:t>
            </w:r>
            <w:r>
              <w:rPr>
                <w:rFonts w:ascii="宋体" w:hAnsi="宋体" w:cs="宋体" w:hint="eastAsia"/>
                <w:kern w:val="0"/>
                <w:sz w:val="22"/>
                <w:lang w:bidi="ar"/>
              </w:rPr>
              <w:t>10</w:t>
            </w:r>
            <w:r>
              <w:rPr>
                <w:rFonts w:ascii="宋体" w:hAnsi="宋体" w:cs="宋体" w:hint="eastAsia"/>
                <w:kern w:val="0"/>
                <w:sz w:val="22"/>
                <w:lang w:bidi="ar"/>
              </w:rPr>
              <w:t>分）由评审委员会按优</w:t>
            </w:r>
            <w:r>
              <w:rPr>
                <w:rFonts w:ascii="宋体" w:hAnsi="宋体" w:cs="宋体" w:hint="eastAsia"/>
                <w:kern w:val="0"/>
                <w:sz w:val="22"/>
                <w:lang w:bidi="ar"/>
              </w:rPr>
              <w:t>(8</w:t>
            </w:r>
            <w:r>
              <w:rPr>
                <w:rFonts w:ascii="宋体" w:hAnsi="宋体" w:cs="宋体" w:hint="eastAsia"/>
                <w:kern w:val="0"/>
                <w:sz w:val="22"/>
                <w:lang w:bidi="ar"/>
              </w:rPr>
              <w:t>分）良（</w:t>
            </w:r>
            <w:r>
              <w:rPr>
                <w:rFonts w:ascii="宋体" w:hAnsi="宋体" w:cs="宋体"/>
                <w:kern w:val="0"/>
                <w:sz w:val="22"/>
                <w:lang w:bidi="ar"/>
              </w:rPr>
              <w:t>5</w:t>
            </w:r>
            <w:r>
              <w:rPr>
                <w:rFonts w:ascii="宋体" w:hAnsi="宋体" w:cs="宋体" w:hint="eastAsia"/>
                <w:kern w:val="0"/>
                <w:sz w:val="22"/>
                <w:lang w:bidi="ar"/>
              </w:rPr>
              <w:t>分）中（</w:t>
            </w:r>
            <w:r>
              <w:rPr>
                <w:rFonts w:ascii="宋体" w:hAnsi="宋体" w:cs="宋体" w:hint="eastAsia"/>
                <w:kern w:val="0"/>
                <w:sz w:val="22"/>
                <w:lang w:bidi="ar"/>
              </w:rPr>
              <w:t>2</w:t>
            </w:r>
            <w:r>
              <w:rPr>
                <w:rFonts w:ascii="宋体" w:hAnsi="宋体" w:cs="宋体" w:hint="eastAsia"/>
                <w:kern w:val="0"/>
                <w:sz w:val="22"/>
                <w:lang w:bidi="ar"/>
              </w:rPr>
              <w:t>分）差（</w:t>
            </w:r>
            <w:r>
              <w:rPr>
                <w:rFonts w:ascii="宋体" w:hAnsi="宋体" w:cs="宋体" w:hint="eastAsia"/>
                <w:kern w:val="0"/>
                <w:sz w:val="22"/>
                <w:lang w:bidi="ar"/>
              </w:rPr>
              <w:t>0</w:t>
            </w:r>
            <w:r>
              <w:rPr>
                <w:rFonts w:ascii="宋体" w:hAnsi="宋体" w:cs="宋体" w:hint="eastAsia"/>
                <w:kern w:val="0"/>
                <w:sz w:val="22"/>
                <w:lang w:bidi="ar"/>
              </w:rPr>
              <w:t>分）评定</w:t>
            </w:r>
          </w:p>
        </w:tc>
      </w:tr>
      <w:tr w:rsidR="0069625F">
        <w:trPr>
          <w:trHeight w:val="1079"/>
        </w:trPr>
        <w:tc>
          <w:tcPr>
            <w:tcW w:w="720" w:type="dxa"/>
            <w:tcBorders>
              <w:top w:val="single" w:sz="4" w:space="0" w:color="auto"/>
              <w:left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A4</w:t>
            </w:r>
          </w:p>
        </w:tc>
        <w:tc>
          <w:tcPr>
            <w:tcW w:w="1622" w:type="dxa"/>
            <w:tcBorders>
              <w:top w:val="single" w:sz="4" w:space="0" w:color="auto"/>
              <w:left w:val="single" w:sz="4" w:space="0" w:color="auto"/>
              <w:right w:val="single" w:sz="4" w:space="0" w:color="auto"/>
            </w:tcBorders>
            <w:vAlign w:val="center"/>
          </w:tcPr>
          <w:p w:rsidR="0069625F" w:rsidRDefault="00BF774A">
            <w:pPr>
              <w:widowControl/>
              <w:jc w:val="left"/>
              <w:textAlignment w:val="center"/>
              <w:rPr>
                <w:rFonts w:ascii="宋体" w:hAnsi="宋体" w:cs="宋体"/>
                <w:sz w:val="22"/>
              </w:rPr>
            </w:pPr>
            <w:r>
              <w:rPr>
                <w:rFonts w:ascii="宋体" w:hAnsi="宋体" w:cs="宋体" w:hint="eastAsia"/>
                <w:kern w:val="0"/>
                <w:sz w:val="22"/>
                <w:lang w:bidi="ar"/>
              </w:rPr>
              <w:t>设计方案的可行性</w:t>
            </w:r>
          </w:p>
        </w:tc>
        <w:tc>
          <w:tcPr>
            <w:tcW w:w="898"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textAlignment w:val="center"/>
              <w:rPr>
                <w:rFonts w:ascii="宋体" w:hAnsi="宋体" w:cs="宋体"/>
                <w:sz w:val="22"/>
              </w:rPr>
            </w:pPr>
            <w:r>
              <w:rPr>
                <w:rFonts w:ascii="宋体" w:hAnsi="宋体" w:cs="宋体" w:hint="eastAsia"/>
                <w:kern w:val="0"/>
                <w:sz w:val="22"/>
                <w:lang w:bidi="ar"/>
              </w:rPr>
              <w:t>8</w:t>
            </w:r>
            <w:r>
              <w:rPr>
                <w:rFonts w:ascii="宋体" w:hAnsi="宋体" w:cs="宋体" w:hint="eastAsia"/>
                <w:kern w:val="0"/>
                <w:sz w:val="22"/>
                <w:lang w:bidi="ar"/>
              </w:rPr>
              <w:t>分</w:t>
            </w:r>
          </w:p>
        </w:tc>
        <w:tc>
          <w:tcPr>
            <w:tcW w:w="6231"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left"/>
              <w:textAlignment w:val="center"/>
              <w:rPr>
                <w:rFonts w:ascii="宋体" w:hAnsi="宋体" w:cs="宋体"/>
                <w:sz w:val="22"/>
              </w:rPr>
            </w:pPr>
            <w:r>
              <w:rPr>
                <w:rFonts w:ascii="宋体" w:hAnsi="宋体" w:cs="宋体" w:hint="eastAsia"/>
                <w:kern w:val="0"/>
                <w:sz w:val="22"/>
                <w:lang w:bidi="ar"/>
              </w:rPr>
              <w:t>根据设计方案对施工的可行性评分。（满分</w:t>
            </w:r>
            <w:r>
              <w:rPr>
                <w:rFonts w:ascii="宋体" w:hAnsi="宋体" w:cs="宋体"/>
                <w:kern w:val="0"/>
                <w:sz w:val="22"/>
                <w:lang w:bidi="ar"/>
              </w:rPr>
              <w:t>10</w:t>
            </w:r>
            <w:r>
              <w:rPr>
                <w:rFonts w:ascii="宋体" w:hAnsi="宋体" w:cs="宋体" w:hint="eastAsia"/>
                <w:kern w:val="0"/>
                <w:sz w:val="22"/>
                <w:lang w:bidi="ar"/>
              </w:rPr>
              <w:t>分）由评审委员会按优</w:t>
            </w:r>
            <w:r>
              <w:rPr>
                <w:rFonts w:ascii="宋体" w:hAnsi="宋体" w:cs="宋体" w:hint="eastAsia"/>
                <w:kern w:val="0"/>
                <w:sz w:val="22"/>
                <w:lang w:bidi="ar"/>
              </w:rPr>
              <w:t>(8</w:t>
            </w:r>
            <w:r>
              <w:rPr>
                <w:rFonts w:ascii="宋体" w:hAnsi="宋体" w:cs="宋体" w:hint="eastAsia"/>
                <w:kern w:val="0"/>
                <w:sz w:val="22"/>
                <w:lang w:bidi="ar"/>
              </w:rPr>
              <w:t>分）良（</w:t>
            </w:r>
            <w:r>
              <w:rPr>
                <w:rFonts w:ascii="宋体" w:hAnsi="宋体" w:cs="宋体"/>
                <w:kern w:val="0"/>
                <w:sz w:val="22"/>
                <w:lang w:bidi="ar"/>
              </w:rPr>
              <w:t>5</w:t>
            </w:r>
            <w:r>
              <w:rPr>
                <w:rFonts w:ascii="宋体" w:hAnsi="宋体" w:cs="宋体" w:hint="eastAsia"/>
                <w:kern w:val="0"/>
                <w:sz w:val="22"/>
                <w:lang w:bidi="ar"/>
              </w:rPr>
              <w:t>分）中（</w:t>
            </w:r>
            <w:r>
              <w:rPr>
                <w:rFonts w:ascii="宋体" w:hAnsi="宋体" w:cs="宋体" w:hint="eastAsia"/>
                <w:kern w:val="0"/>
                <w:sz w:val="22"/>
                <w:lang w:bidi="ar"/>
              </w:rPr>
              <w:t>2</w:t>
            </w:r>
            <w:r>
              <w:rPr>
                <w:rFonts w:ascii="宋体" w:hAnsi="宋体" w:cs="宋体" w:hint="eastAsia"/>
                <w:kern w:val="0"/>
                <w:sz w:val="22"/>
                <w:lang w:bidi="ar"/>
              </w:rPr>
              <w:t>分）差（</w:t>
            </w:r>
            <w:r>
              <w:rPr>
                <w:rFonts w:ascii="宋体" w:hAnsi="宋体" w:cs="宋体" w:hint="eastAsia"/>
                <w:kern w:val="0"/>
                <w:sz w:val="22"/>
                <w:lang w:bidi="ar"/>
              </w:rPr>
              <w:t>0</w:t>
            </w:r>
            <w:r>
              <w:rPr>
                <w:rFonts w:ascii="宋体" w:hAnsi="宋体" w:cs="宋体" w:hint="eastAsia"/>
                <w:kern w:val="0"/>
                <w:sz w:val="22"/>
                <w:lang w:bidi="ar"/>
              </w:rPr>
              <w:t>分）评定</w:t>
            </w:r>
          </w:p>
        </w:tc>
      </w:tr>
      <w:tr w:rsidR="0069625F">
        <w:trPr>
          <w:trHeight w:val="525"/>
        </w:trPr>
        <w:tc>
          <w:tcPr>
            <w:tcW w:w="720" w:type="dxa"/>
            <w:tcBorders>
              <w:top w:val="single" w:sz="4" w:space="0" w:color="auto"/>
              <w:left w:val="single" w:sz="4" w:space="0" w:color="auto"/>
              <w:right w:val="single" w:sz="4" w:space="0" w:color="auto"/>
            </w:tcBorders>
            <w:vAlign w:val="center"/>
          </w:tcPr>
          <w:p w:rsidR="0069625F" w:rsidRDefault="00BF774A">
            <w:pPr>
              <w:widowControl/>
              <w:spacing w:line="480" w:lineRule="exact"/>
              <w:ind w:firstLineChars="50" w:firstLine="105"/>
              <w:rPr>
                <w:rFonts w:ascii="宋体" w:hAnsi="宋体"/>
                <w:kern w:val="0"/>
                <w:szCs w:val="21"/>
              </w:rPr>
            </w:pPr>
            <w:r>
              <w:rPr>
                <w:rFonts w:ascii="宋体" w:hAnsi="宋体" w:hint="eastAsia"/>
                <w:szCs w:val="21"/>
              </w:rPr>
              <w:t xml:space="preserve"> A5</w:t>
            </w:r>
          </w:p>
        </w:tc>
        <w:tc>
          <w:tcPr>
            <w:tcW w:w="1622" w:type="dxa"/>
            <w:tcBorders>
              <w:top w:val="single" w:sz="4" w:space="0" w:color="auto"/>
              <w:left w:val="single" w:sz="4" w:space="0" w:color="auto"/>
              <w:right w:val="single" w:sz="4" w:space="0" w:color="auto"/>
            </w:tcBorders>
            <w:vAlign w:val="center"/>
          </w:tcPr>
          <w:p w:rsidR="0069625F" w:rsidRDefault="00BF774A">
            <w:pPr>
              <w:widowControl/>
              <w:jc w:val="left"/>
              <w:textAlignment w:val="center"/>
              <w:rPr>
                <w:rFonts w:ascii="宋体" w:hAnsi="宋体" w:cs="宋体"/>
                <w:sz w:val="22"/>
              </w:rPr>
            </w:pPr>
            <w:r>
              <w:rPr>
                <w:rFonts w:ascii="宋体" w:hAnsi="宋体" w:cs="宋体" w:hint="eastAsia"/>
                <w:kern w:val="0"/>
                <w:sz w:val="22"/>
                <w:lang w:bidi="ar"/>
              </w:rPr>
              <w:t>施工安全措施、应急服务方案</w:t>
            </w:r>
          </w:p>
        </w:tc>
        <w:tc>
          <w:tcPr>
            <w:tcW w:w="898"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textAlignment w:val="center"/>
              <w:rPr>
                <w:rFonts w:ascii="宋体" w:hAnsi="宋体" w:cs="宋体"/>
                <w:sz w:val="22"/>
              </w:rPr>
            </w:pPr>
            <w:r>
              <w:rPr>
                <w:rFonts w:ascii="宋体" w:hAnsi="宋体" w:cs="宋体" w:hint="eastAsia"/>
                <w:kern w:val="0"/>
                <w:sz w:val="22"/>
                <w:lang w:bidi="ar"/>
              </w:rPr>
              <w:t>7</w:t>
            </w:r>
            <w:r>
              <w:rPr>
                <w:rFonts w:ascii="宋体" w:hAnsi="宋体" w:cs="宋体" w:hint="eastAsia"/>
                <w:kern w:val="0"/>
                <w:sz w:val="22"/>
                <w:lang w:bidi="ar"/>
              </w:rPr>
              <w:t>分</w:t>
            </w:r>
          </w:p>
        </w:tc>
        <w:tc>
          <w:tcPr>
            <w:tcW w:w="6231"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left"/>
              <w:textAlignment w:val="center"/>
              <w:rPr>
                <w:rFonts w:ascii="宋体" w:hAnsi="宋体" w:cs="宋体"/>
                <w:sz w:val="22"/>
              </w:rPr>
            </w:pPr>
            <w:r>
              <w:rPr>
                <w:rFonts w:ascii="宋体" w:hAnsi="宋体" w:cs="宋体" w:hint="eastAsia"/>
                <w:kern w:val="0"/>
                <w:sz w:val="22"/>
                <w:lang w:bidi="ar"/>
              </w:rPr>
              <w:t>根据制度严谨性、实施可行性评分。（满分</w:t>
            </w:r>
            <w:r>
              <w:rPr>
                <w:rFonts w:ascii="宋体" w:hAnsi="宋体" w:cs="宋体"/>
                <w:kern w:val="0"/>
                <w:sz w:val="22"/>
                <w:lang w:bidi="ar"/>
              </w:rPr>
              <w:t>10</w:t>
            </w:r>
            <w:r>
              <w:rPr>
                <w:rFonts w:ascii="宋体" w:hAnsi="宋体" w:cs="宋体" w:hint="eastAsia"/>
                <w:kern w:val="0"/>
                <w:sz w:val="22"/>
                <w:lang w:bidi="ar"/>
              </w:rPr>
              <w:t>分）由评审委员会按优</w:t>
            </w:r>
            <w:r>
              <w:rPr>
                <w:rFonts w:ascii="宋体" w:hAnsi="宋体" w:cs="宋体" w:hint="eastAsia"/>
                <w:kern w:val="0"/>
                <w:sz w:val="22"/>
                <w:lang w:bidi="ar"/>
              </w:rPr>
              <w:t>(7</w:t>
            </w:r>
            <w:r>
              <w:rPr>
                <w:rFonts w:ascii="宋体" w:hAnsi="宋体" w:cs="宋体" w:hint="eastAsia"/>
                <w:kern w:val="0"/>
                <w:sz w:val="22"/>
                <w:lang w:bidi="ar"/>
              </w:rPr>
              <w:t>分）良（</w:t>
            </w:r>
            <w:r>
              <w:rPr>
                <w:rFonts w:ascii="宋体" w:hAnsi="宋体" w:cs="宋体"/>
                <w:kern w:val="0"/>
                <w:sz w:val="22"/>
                <w:lang w:bidi="ar"/>
              </w:rPr>
              <w:t>5</w:t>
            </w:r>
            <w:r>
              <w:rPr>
                <w:rFonts w:ascii="宋体" w:hAnsi="宋体" w:cs="宋体" w:hint="eastAsia"/>
                <w:kern w:val="0"/>
                <w:sz w:val="22"/>
                <w:lang w:bidi="ar"/>
              </w:rPr>
              <w:t>分）中（</w:t>
            </w:r>
            <w:r>
              <w:rPr>
                <w:rFonts w:ascii="宋体" w:hAnsi="宋体" w:cs="宋体" w:hint="eastAsia"/>
                <w:kern w:val="0"/>
                <w:sz w:val="22"/>
                <w:lang w:bidi="ar"/>
              </w:rPr>
              <w:t>2</w:t>
            </w:r>
            <w:r>
              <w:rPr>
                <w:rFonts w:ascii="宋体" w:hAnsi="宋体" w:cs="宋体" w:hint="eastAsia"/>
                <w:kern w:val="0"/>
                <w:sz w:val="22"/>
                <w:lang w:bidi="ar"/>
              </w:rPr>
              <w:t>分）差（</w:t>
            </w:r>
            <w:r>
              <w:rPr>
                <w:rFonts w:ascii="宋体" w:hAnsi="宋体" w:cs="宋体" w:hint="eastAsia"/>
                <w:kern w:val="0"/>
                <w:sz w:val="22"/>
                <w:lang w:bidi="ar"/>
              </w:rPr>
              <w:t>0</w:t>
            </w:r>
            <w:r>
              <w:rPr>
                <w:rFonts w:ascii="宋体" w:hAnsi="宋体" w:cs="宋体" w:hint="eastAsia"/>
                <w:kern w:val="0"/>
                <w:sz w:val="22"/>
                <w:lang w:bidi="ar"/>
              </w:rPr>
              <w:t>分）评定</w:t>
            </w:r>
          </w:p>
        </w:tc>
      </w:tr>
      <w:tr w:rsidR="0069625F">
        <w:trPr>
          <w:trHeight w:val="20"/>
        </w:trPr>
        <w:tc>
          <w:tcPr>
            <w:tcW w:w="9471" w:type="dxa"/>
            <w:gridSpan w:val="4"/>
            <w:tcBorders>
              <w:top w:val="single" w:sz="4" w:space="0" w:color="auto"/>
              <w:left w:val="single" w:sz="4" w:space="0" w:color="auto"/>
              <w:bottom w:val="single" w:sz="4" w:space="0" w:color="auto"/>
              <w:right w:val="single" w:sz="4" w:space="0" w:color="auto"/>
            </w:tcBorders>
          </w:tcPr>
          <w:p w:rsidR="0069625F" w:rsidRDefault="00BF774A">
            <w:pPr>
              <w:snapToGrid w:val="0"/>
              <w:spacing w:line="480" w:lineRule="exact"/>
              <w:rPr>
                <w:rFonts w:ascii="宋体" w:hAnsi="宋体"/>
                <w:szCs w:val="21"/>
              </w:rPr>
            </w:pPr>
            <w:r>
              <w:rPr>
                <w:rFonts w:ascii="宋体" w:hAnsi="宋体" w:hint="eastAsia"/>
                <w:szCs w:val="21"/>
              </w:rPr>
              <w:t>各投标人的技术部分得分</w:t>
            </w:r>
            <w:r>
              <w:rPr>
                <w:rFonts w:ascii="宋体" w:hAnsi="宋体" w:hint="eastAsia"/>
                <w:szCs w:val="21"/>
              </w:rPr>
              <w:t>A=A1+A2+A3+A4+A5</w:t>
            </w:r>
          </w:p>
        </w:tc>
      </w:tr>
      <w:tr w:rsidR="0069625F">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二</w:t>
            </w:r>
          </w:p>
        </w:tc>
        <w:tc>
          <w:tcPr>
            <w:tcW w:w="8751" w:type="dxa"/>
            <w:gridSpan w:val="3"/>
            <w:tcBorders>
              <w:top w:val="single" w:sz="4" w:space="0" w:color="auto"/>
              <w:left w:val="single" w:sz="4" w:space="0" w:color="auto"/>
              <w:bottom w:val="single" w:sz="4" w:space="0" w:color="auto"/>
              <w:right w:val="single" w:sz="4" w:space="0" w:color="auto"/>
            </w:tcBorders>
          </w:tcPr>
          <w:p w:rsidR="0069625F" w:rsidRDefault="00BF774A">
            <w:pPr>
              <w:spacing w:line="480" w:lineRule="exact"/>
              <w:rPr>
                <w:rFonts w:ascii="宋体" w:hAnsi="宋体"/>
                <w:b/>
                <w:szCs w:val="21"/>
              </w:rPr>
            </w:pPr>
            <w:r>
              <w:rPr>
                <w:rFonts w:ascii="宋体" w:hAnsi="宋体" w:hint="eastAsia"/>
                <w:b/>
                <w:szCs w:val="21"/>
              </w:rPr>
              <w:t>商务部分评分（</w:t>
            </w:r>
            <w:r>
              <w:rPr>
                <w:rFonts w:ascii="宋体" w:hAnsi="宋体" w:hint="eastAsia"/>
                <w:b/>
                <w:szCs w:val="21"/>
              </w:rPr>
              <w:t>B</w:t>
            </w:r>
            <w:r>
              <w:rPr>
                <w:rFonts w:ascii="宋体" w:hAnsi="宋体" w:hint="eastAsia"/>
                <w:b/>
                <w:szCs w:val="21"/>
              </w:rPr>
              <w:t>满分</w:t>
            </w:r>
            <w:r>
              <w:rPr>
                <w:rFonts w:ascii="宋体" w:hAnsi="宋体" w:hint="eastAsia"/>
                <w:b/>
                <w:bCs/>
                <w:szCs w:val="21"/>
              </w:rPr>
              <w:t>15</w:t>
            </w:r>
            <w:r>
              <w:rPr>
                <w:rFonts w:ascii="宋体" w:hAnsi="宋体"/>
                <w:b/>
                <w:bCs/>
                <w:szCs w:val="21"/>
              </w:rPr>
              <w:t>分</w:t>
            </w:r>
            <w:r>
              <w:rPr>
                <w:rFonts w:ascii="宋体" w:hAnsi="宋体" w:hint="eastAsia"/>
                <w:b/>
                <w:szCs w:val="21"/>
              </w:rPr>
              <w:t>）</w:t>
            </w:r>
          </w:p>
          <w:p w:rsidR="0069625F" w:rsidRDefault="00BF774A">
            <w:pPr>
              <w:spacing w:line="480" w:lineRule="exact"/>
              <w:rPr>
                <w:rFonts w:ascii="宋体" w:hAnsi="宋体"/>
                <w:b/>
                <w:szCs w:val="21"/>
              </w:rPr>
            </w:pPr>
            <w:r>
              <w:rPr>
                <w:rFonts w:ascii="宋体" w:hAnsi="宋体" w:hint="eastAsia"/>
                <w:b/>
                <w:szCs w:val="21"/>
              </w:rPr>
              <w:t>注</w:t>
            </w:r>
            <w:r>
              <w:rPr>
                <w:rFonts w:ascii="宋体" w:hAnsi="宋体" w:hint="eastAsia"/>
                <w:b/>
                <w:szCs w:val="21"/>
              </w:rPr>
              <w:t>:</w:t>
            </w:r>
            <w:r>
              <w:rPr>
                <w:rFonts w:ascii="宋体" w:hAnsi="宋体" w:hint="eastAsia"/>
                <w:b/>
                <w:szCs w:val="21"/>
              </w:rPr>
              <w:t>以下评分中，投标人均需提供证明文件且在有效期内，否则不得分，原件备查。</w:t>
            </w:r>
          </w:p>
        </w:tc>
      </w:tr>
      <w:tr w:rsidR="0069625F">
        <w:trPr>
          <w:trHeight w:val="495"/>
        </w:trPr>
        <w:tc>
          <w:tcPr>
            <w:tcW w:w="720" w:type="dxa"/>
            <w:tcBorders>
              <w:left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B1</w:t>
            </w:r>
          </w:p>
        </w:tc>
        <w:tc>
          <w:tcPr>
            <w:tcW w:w="1622" w:type="dxa"/>
            <w:tcBorders>
              <w:left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注册</w:t>
            </w:r>
            <w:r>
              <w:rPr>
                <w:rFonts w:ascii="宋体" w:hAnsi="宋体"/>
                <w:szCs w:val="21"/>
              </w:rPr>
              <w:t>资本</w:t>
            </w:r>
            <w:r>
              <w:rPr>
                <w:rFonts w:ascii="宋体" w:hAnsi="宋体" w:hint="eastAsia"/>
                <w:szCs w:val="21"/>
              </w:rPr>
              <w:t>金</w:t>
            </w:r>
          </w:p>
        </w:tc>
        <w:tc>
          <w:tcPr>
            <w:tcW w:w="898" w:type="dxa"/>
            <w:tcBorders>
              <w:top w:val="single" w:sz="4" w:space="0" w:color="auto"/>
              <w:left w:val="single" w:sz="4" w:space="0" w:color="auto"/>
              <w:bottom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3</w:t>
            </w:r>
            <w:r>
              <w:rPr>
                <w:rFonts w:ascii="宋体" w:hAnsi="宋体" w:hint="eastAsia"/>
                <w:szCs w:val="21"/>
              </w:rPr>
              <w:t>分</w:t>
            </w:r>
          </w:p>
        </w:tc>
        <w:tc>
          <w:tcPr>
            <w:tcW w:w="6231" w:type="dxa"/>
            <w:tcBorders>
              <w:top w:val="single" w:sz="4" w:space="0" w:color="auto"/>
              <w:left w:val="single" w:sz="4" w:space="0" w:color="auto"/>
              <w:bottom w:val="single" w:sz="4" w:space="0" w:color="auto"/>
              <w:right w:val="single" w:sz="4" w:space="0" w:color="auto"/>
            </w:tcBorders>
            <w:vAlign w:val="center"/>
          </w:tcPr>
          <w:p w:rsidR="0069625F" w:rsidRDefault="00BF774A">
            <w:pPr>
              <w:tabs>
                <w:tab w:val="left" w:pos="2041"/>
                <w:tab w:val="left" w:pos="5907"/>
                <w:tab w:val="left" w:pos="9344"/>
              </w:tabs>
              <w:spacing w:line="400" w:lineRule="exact"/>
              <w:jc w:val="left"/>
              <w:rPr>
                <w:rFonts w:ascii="宋体" w:hAnsi="宋体"/>
                <w:szCs w:val="21"/>
              </w:rPr>
            </w:pPr>
            <w:r>
              <w:rPr>
                <w:rFonts w:ascii="宋体" w:hAnsi="宋体" w:hint="eastAsia"/>
                <w:szCs w:val="21"/>
              </w:rPr>
              <w:t>投标人的注册</w:t>
            </w:r>
            <w:r>
              <w:rPr>
                <w:rFonts w:ascii="宋体" w:hAnsi="宋体"/>
                <w:szCs w:val="21"/>
              </w:rPr>
              <w:t>资本</w:t>
            </w:r>
            <w:r>
              <w:rPr>
                <w:rFonts w:ascii="宋体" w:hAnsi="宋体" w:hint="eastAsia"/>
                <w:szCs w:val="21"/>
              </w:rPr>
              <w:t>金</w:t>
            </w:r>
            <w:r>
              <w:rPr>
                <w:rFonts w:ascii="宋体" w:hAnsi="宋体"/>
                <w:szCs w:val="21"/>
              </w:rPr>
              <w:t>R</w:t>
            </w:r>
            <w:r>
              <w:rPr>
                <w:rFonts w:ascii="宋体" w:hAnsi="宋体"/>
                <w:szCs w:val="21"/>
              </w:rPr>
              <w:t>（</w:t>
            </w:r>
            <w:r>
              <w:rPr>
                <w:rFonts w:ascii="宋体" w:hAnsi="宋体" w:hint="eastAsia"/>
                <w:szCs w:val="21"/>
              </w:rPr>
              <w:t>满分</w:t>
            </w:r>
            <w:r>
              <w:rPr>
                <w:rFonts w:ascii="宋体" w:hAnsi="宋体" w:hint="eastAsia"/>
                <w:szCs w:val="21"/>
              </w:rPr>
              <w:t>3</w:t>
            </w:r>
            <w:r>
              <w:rPr>
                <w:rFonts w:ascii="宋体" w:hAnsi="宋体"/>
                <w:szCs w:val="21"/>
              </w:rPr>
              <w:t>分）</w:t>
            </w:r>
          </w:p>
          <w:p w:rsidR="0069625F" w:rsidRDefault="00BF774A">
            <w:pPr>
              <w:tabs>
                <w:tab w:val="left" w:pos="2041"/>
                <w:tab w:val="left" w:pos="5907"/>
                <w:tab w:val="left" w:pos="9344"/>
              </w:tabs>
              <w:spacing w:line="400" w:lineRule="exact"/>
              <w:jc w:val="left"/>
              <w:rPr>
                <w:rFonts w:ascii="宋体" w:hAnsi="宋体"/>
                <w:szCs w:val="21"/>
              </w:rPr>
            </w:pPr>
            <w:r>
              <w:rPr>
                <w:rFonts w:ascii="宋体" w:hAnsi="宋体"/>
                <w:szCs w:val="21"/>
              </w:rPr>
              <w:t>R≥</w:t>
            </w:r>
            <w:r>
              <w:rPr>
                <w:rFonts w:ascii="宋体" w:hAnsi="宋体" w:hint="eastAsia"/>
                <w:szCs w:val="21"/>
              </w:rPr>
              <w:t>100</w:t>
            </w:r>
            <w:r>
              <w:rPr>
                <w:rFonts w:ascii="宋体" w:hAnsi="宋体" w:hint="eastAsia"/>
                <w:szCs w:val="21"/>
              </w:rPr>
              <w:t>万元（人民币）</w:t>
            </w:r>
            <w:r>
              <w:rPr>
                <w:rFonts w:ascii="宋体" w:hAnsi="宋体"/>
                <w:szCs w:val="21"/>
              </w:rPr>
              <w:t>，得</w:t>
            </w:r>
            <w:r>
              <w:rPr>
                <w:rFonts w:ascii="宋体" w:hAnsi="宋体" w:hint="eastAsia"/>
                <w:szCs w:val="21"/>
              </w:rPr>
              <w:t>3</w:t>
            </w:r>
            <w:r>
              <w:rPr>
                <w:rFonts w:ascii="宋体" w:hAnsi="宋体"/>
                <w:szCs w:val="21"/>
              </w:rPr>
              <w:t>分；</w:t>
            </w:r>
            <w:r>
              <w:rPr>
                <w:rFonts w:ascii="宋体" w:hAnsi="宋体" w:hint="eastAsia"/>
                <w:szCs w:val="21"/>
              </w:rPr>
              <w:t>50</w:t>
            </w:r>
            <w:r>
              <w:rPr>
                <w:rFonts w:ascii="宋体" w:hAnsi="宋体" w:hint="eastAsia"/>
                <w:szCs w:val="21"/>
              </w:rPr>
              <w:t>万元（人民币）</w:t>
            </w:r>
            <w:r>
              <w:rPr>
                <w:rFonts w:ascii="宋体" w:hAnsi="宋体"/>
                <w:szCs w:val="21"/>
              </w:rPr>
              <w:t>≤R</w:t>
            </w:r>
            <w:r>
              <w:rPr>
                <w:rFonts w:ascii="宋体" w:hAnsi="宋体"/>
                <w:szCs w:val="21"/>
              </w:rPr>
              <w:t>＜</w:t>
            </w:r>
            <w:r>
              <w:rPr>
                <w:rFonts w:ascii="宋体" w:hAnsi="宋体" w:hint="eastAsia"/>
                <w:szCs w:val="21"/>
              </w:rPr>
              <w:t>100</w:t>
            </w:r>
            <w:r>
              <w:rPr>
                <w:rFonts w:ascii="宋体" w:hAnsi="宋体" w:hint="eastAsia"/>
                <w:szCs w:val="21"/>
              </w:rPr>
              <w:t>万元（人民币）</w:t>
            </w:r>
            <w:r>
              <w:rPr>
                <w:rFonts w:ascii="宋体" w:hAnsi="宋体"/>
                <w:szCs w:val="21"/>
              </w:rPr>
              <w:t>，得</w:t>
            </w:r>
            <w:r>
              <w:rPr>
                <w:rFonts w:ascii="宋体" w:hAnsi="宋体"/>
                <w:szCs w:val="21"/>
              </w:rPr>
              <w:t>1</w:t>
            </w:r>
            <w:r>
              <w:rPr>
                <w:rFonts w:ascii="宋体" w:hAnsi="宋体"/>
                <w:szCs w:val="21"/>
              </w:rPr>
              <w:t>分；</w:t>
            </w:r>
            <w:r>
              <w:rPr>
                <w:rFonts w:ascii="宋体" w:hAnsi="宋体"/>
                <w:szCs w:val="21"/>
              </w:rPr>
              <w:t>R</w:t>
            </w:r>
            <w:r>
              <w:rPr>
                <w:rFonts w:ascii="宋体" w:hAnsi="宋体"/>
                <w:szCs w:val="21"/>
              </w:rPr>
              <w:t>＜</w:t>
            </w:r>
            <w:r>
              <w:rPr>
                <w:rFonts w:ascii="宋体" w:hAnsi="宋体" w:hint="eastAsia"/>
                <w:szCs w:val="21"/>
              </w:rPr>
              <w:t>50</w:t>
            </w:r>
            <w:r>
              <w:rPr>
                <w:rFonts w:ascii="宋体" w:hAnsi="宋体" w:hint="eastAsia"/>
                <w:szCs w:val="21"/>
              </w:rPr>
              <w:t>万元（人民币）</w:t>
            </w:r>
            <w:r>
              <w:rPr>
                <w:rFonts w:ascii="宋体" w:hAnsi="宋体"/>
                <w:szCs w:val="21"/>
              </w:rPr>
              <w:t>，得</w:t>
            </w:r>
            <w:r>
              <w:rPr>
                <w:rFonts w:ascii="宋体" w:hAnsi="宋体" w:hint="eastAsia"/>
                <w:szCs w:val="21"/>
              </w:rPr>
              <w:t>0</w:t>
            </w:r>
            <w:r>
              <w:rPr>
                <w:rFonts w:ascii="宋体" w:hAnsi="宋体"/>
                <w:szCs w:val="21"/>
              </w:rPr>
              <w:t>分。</w:t>
            </w:r>
          </w:p>
        </w:tc>
      </w:tr>
      <w:tr w:rsidR="0069625F">
        <w:trPr>
          <w:trHeight w:val="1103"/>
        </w:trPr>
        <w:tc>
          <w:tcPr>
            <w:tcW w:w="720" w:type="dxa"/>
            <w:tcBorders>
              <w:left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B2</w:t>
            </w:r>
          </w:p>
        </w:tc>
        <w:tc>
          <w:tcPr>
            <w:tcW w:w="1622" w:type="dxa"/>
            <w:tcBorders>
              <w:left w:val="single" w:sz="4" w:space="0" w:color="auto"/>
              <w:right w:val="single" w:sz="4" w:space="0" w:color="auto"/>
            </w:tcBorders>
            <w:vAlign w:val="center"/>
          </w:tcPr>
          <w:p w:rsidR="0069625F" w:rsidRDefault="00BF774A">
            <w:pPr>
              <w:spacing w:line="480" w:lineRule="exact"/>
              <w:jc w:val="center"/>
              <w:rPr>
                <w:rFonts w:ascii="宋体" w:hAnsi="宋体"/>
                <w:bCs/>
                <w:szCs w:val="21"/>
              </w:rPr>
            </w:pPr>
            <w:r>
              <w:rPr>
                <w:rFonts w:ascii="宋体" w:hAnsi="宋体" w:hint="eastAsia"/>
                <w:bCs/>
                <w:szCs w:val="21"/>
              </w:rPr>
              <w:t>业绩</w:t>
            </w:r>
          </w:p>
        </w:tc>
        <w:tc>
          <w:tcPr>
            <w:tcW w:w="898" w:type="dxa"/>
            <w:tcBorders>
              <w:top w:val="single" w:sz="4" w:space="0" w:color="auto"/>
              <w:left w:val="single" w:sz="4" w:space="0" w:color="auto"/>
              <w:bottom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4</w:t>
            </w:r>
            <w:r>
              <w:rPr>
                <w:rFonts w:ascii="宋体" w:hAnsi="宋体" w:hint="eastAsia"/>
                <w:szCs w:val="21"/>
              </w:rPr>
              <w:t>分</w:t>
            </w:r>
          </w:p>
        </w:tc>
        <w:tc>
          <w:tcPr>
            <w:tcW w:w="6231" w:type="dxa"/>
            <w:tcBorders>
              <w:top w:val="single" w:sz="4" w:space="0" w:color="auto"/>
              <w:left w:val="single" w:sz="4" w:space="0" w:color="auto"/>
              <w:bottom w:val="single" w:sz="4" w:space="0" w:color="auto"/>
              <w:right w:val="single" w:sz="4" w:space="0" w:color="auto"/>
            </w:tcBorders>
            <w:vAlign w:val="center"/>
          </w:tcPr>
          <w:p w:rsidR="0069625F" w:rsidRDefault="00BF774A">
            <w:pPr>
              <w:spacing w:line="480" w:lineRule="exact"/>
              <w:rPr>
                <w:rFonts w:ascii="宋体" w:hAnsi="宋体"/>
                <w:szCs w:val="21"/>
              </w:rPr>
            </w:pPr>
            <w:r>
              <w:rPr>
                <w:rFonts w:ascii="宋体" w:hAnsi="宋体"/>
                <w:szCs w:val="21"/>
              </w:rPr>
              <w:t>投标人提供</w:t>
            </w:r>
            <w:r>
              <w:rPr>
                <w:rFonts w:ascii="宋体" w:hAnsi="宋体"/>
                <w:szCs w:val="21"/>
              </w:rPr>
              <w:t>201</w:t>
            </w:r>
            <w:r>
              <w:rPr>
                <w:rFonts w:ascii="宋体" w:hAnsi="宋体" w:hint="eastAsia"/>
                <w:szCs w:val="21"/>
              </w:rPr>
              <w:t>5</w:t>
            </w:r>
            <w:r>
              <w:rPr>
                <w:rFonts w:ascii="宋体" w:hAnsi="宋体"/>
                <w:szCs w:val="21"/>
              </w:rPr>
              <w:t>年</w:t>
            </w:r>
            <w:r>
              <w:rPr>
                <w:rFonts w:ascii="宋体" w:hAnsi="宋体"/>
                <w:szCs w:val="21"/>
              </w:rPr>
              <w:t>1</w:t>
            </w:r>
            <w:r>
              <w:rPr>
                <w:rFonts w:ascii="宋体" w:hAnsi="宋体"/>
                <w:szCs w:val="21"/>
              </w:rPr>
              <w:t>月至本次投标截止日期在</w:t>
            </w:r>
            <w:r>
              <w:rPr>
                <w:rFonts w:ascii="宋体" w:hAnsi="宋体" w:hint="eastAsia"/>
                <w:szCs w:val="21"/>
              </w:rPr>
              <w:t>福州</w:t>
            </w:r>
            <w:r>
              <w:rPr>
                <w:rFonts w:ascii="宋体" w:hAnsi="宋体"/>
                <w:szCs w:val="21"/>
              </w:rPr>
              <w:t>内</w:t>
            </w:r>
            <w:r>
              <w:rPr>
                <w:rFonts w:ascii="宋体" w:hAnsi="宋体" w:hint="eastAsia"/>
                <w:szCs w:val="21"/>
              </w:rPr>
              <w:t>与各企事业单位的类似考勤项目业绩合同复印件</w:t>
            </w:r>
            <w:r>
              <w:rPr>
                <w:rFonts w:ascii="宋体" w:hAnsi="宋体"/>
                <w:szCs w:val="21"/>
              </w:rPr>
              <w:t>，</w:t>
            </w:r>
            <w:r>
              <w:rPr>
                <w:rFonts w:ascii="宋体" w:hAnsi="宋体" w:hint="eastAsia"/>
                <w:szCs w:val="21"/>
              </w:rPr>
              <w:t>每提供一份得</w:t>
            </w:r>
            <w:r>
              <w:rPr>
                <w:rFonts w:ascii="宋体" w:hAnsi="宋体" w:hint="eastAsia"/>
                <w:szCs w:val="21"/>
              </w:rPr>
              <w:t>2</w:t>
            </w:r>
            <w:r>
              <w:rPr>
                <w:rFonts w:ascii="宋体" w:hAnsi="宋体" w:hint="eastAsia"/>
                <w:szCs w:val="21"/>
              </w:rPr>
              <w:t>分（满分</w:t>
            </w:r>
            <w:r>
              <w:rPr>
                <w:rFonts w:ascii="宋体" w:hAnsi="宋体" w:hint="eastAsia"/>
                <w:szCs w:val="21"/>
              </w:rPr>
              <w:t>4</w:t>
            </w:r>
            <w:r>
              <w:rPr>
                <w:rFonts w:ascii="宋体" w:hAnsi="宋体"/>
                <w:szCs w:val="21"/>
              </w:rPr>
              <w:t>分</w:t>
            </w:r>
            <w:r>
              <w:rPr>
                <w:rFonts w:ascii="宋体" w:hAnsi="宋体" w:hint="eastAsia"/>
                <w:szCs w:val="21"/>
              </w:rPr>
              <w:t>）</w:t>
            </w:r>
          </w:p>
        </w:tc>
      </w:tr>
      <w:tr w:rsidR="0069625F">
        <w:trPr>
          <w:trHeight w:val="20"/>
        </w:trPr>
        <w:tc>
          <w:tcPr>
            <w:tcW w:w="720" w:type="dxa"/>
            <w:tcBorders>
              <w:left w:val="single" w:sz="4" w:space="0" w:color="auto"/>
              <w:right w:val="single" w:sz="4" w:space="0" w:color="auto"/>
            </w:tcBorders>
            <w:vAlign w:val="center"/>
          </w:tcPr>
          <w:p w:rsidR="0069625F" w:rsidRDefault="00BF774A">
            <w:pPr>
              <w:widowControl/>
              <w:spacing w:line="480" w:lineRule="exact"/>
              <w:jc w:val="center"/>
              <w:rPr>
                <w:rFonts w:ascii="宋体" w:hAnsi="宋体"/>
                <w:szCs w:val="21"/>
              </w:rPr>
            </w:pPr>
            <w:r>
              <w:rPr>
                <w:rFonts w:ascii="宋体" w:hAnsi="宋体" w:hint="eastAsia"/>
                <w:szCs w:val="21"/>
              </w:rPr>
              <w:t>B3</w:t>
            </w:r>
          </w:p>
        </w:tc>
        <w:tc>
          <w:tcPr>
            <w:tcW w:w="1622" w:type="dxa"/>
            <w:tcBorders>
              <w:left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bCs/>
                <w:szCs w:val="21"/>
              </w:rPr>
              <w:t>质保期与售后服务承诺</w:t>
            </w:r>
          </w:p>
        </w:tc>
        <w:tc>
          <w:tcPr>
            <w:tcW w:w="898" w:type="dxa"/>
            <w:tcBorders>
              <w:top w:val="single" w:sz="4" w:space="0" w:color="auto"/>
              <w:left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4</w:t>
            </w:r>
            <w:r>
              <w:rPr>
                <w:rFonts w:ascii="宋体" w:hAnsi="宋体" w:hint="eastAsia"/>
                <w:szCs w:val="21"/>
              </w:rPr>
              <w:t>分</w:t>
            </w:r>
          </w:p>
        </w:tc>
        <w:tc>
          <w:tcPr>
            <w:tcW w:w="6231" w:type="dxa"/>
            <w:tcBorders>
              <w:top w:val="single" w:sz="4" w:space="0" w:color="auto"/>
              <w:left w:val="single" w:sz="4" w:space="0" w:color="auto"/>
              <w:right w:val="single" w:sz="4" w:space="0" w:color="auto"/>
            </w:tcBorders>
          </w:tcPr>
          <w:p w:rsidR="0069625F" w:rsidRDefault="00BF774A">
            <w:pPr>
              <w:spacing w:line="480" w:lineRule="exact"/>
              <w:rPr>
                <w:rFonts w:ascii="宋体" w:hAnsi="宋体"/>
                <w:szCs w:val="21"/>
              </w:rPr>
            </w:pPr>
            <w:r>
              <w:rPr>
                <w:rFonts w:ascii="宋体" w:hAnsi="宋体" w:hint="eastAsia"/>
                <w:szCs w:val="21"/>
              </w:rPr>
              <w:t>根据招标文件要求各投标人对所投产品的质量保证承诺、维护响应计划（包括时间、方式、人员安排等）、保修期后的服务项目情况由评标委员会进行综合评定，并在</w:t>
            </w:r>
            <w:r>
              <w:rPr>
                <w:rFonts w:ascii="宋体" w:hAnsi="宋体" w:hint="eastAsia"/>
                <w:szCs w:val="21"/>
              </w:rPr>
              <w:t>0-4</w:t>
            </w:r>
            <w:r>
              <w:rPr>
                <w:rFonts w:ascii="宋体" w:hAnsi="宋体" w:hint="eastAsia"/>
                <w:szCs w:val="21"/>
              </w:rPr>
              <w:t>分之间进行打分。（满分</w:t>
            </w:r>
            <w:r>
              <w:rPr>
                <w:rFonts w:ascii="宋体" w:hAnsi="宋体" w:hint="eastAsia"/>
                <w:szCs w:val="21"/>
              </w:rPr>
              <w:t>4</w:t>
            </w:r>
            <w:r>
              <w:rPr>
                <w:rFonts w:ascii="宋体" w:hAnsi="宋体" w:hint="eastAsia"/>
                <w:szCs w:val="21"/>
              </w:rPr>
              <w:t>分）</w:t>
            </w:r>
          </w:p>
        </w:tc>
      </w:tr>
      <w:tr w:rsidR="0069625F">
        <w:trPr>
          <w:trHeight w:val="309"/>
        </w:trPr>
        <w:tc>
          <w:tcPr>
            <w:tcW w:w="720" w:type="dxa"/>
            <w:tcBorders>
              <w:left w:val="single" w:sz="4" w:space="0" w:color="auto"/>
              <w:right w:val="single" w:sz="4" w:space="0" w:color="auto"/>
            </w:tcBorders>
            <w:vAlign w:val="center"/>
          </w:tcPr>
          <w:p w:rsidR="0069625F" w:rsidRDefault="00BF774A">
            <w:pPr>
              <w:widowControl/>
              <w:spacing w:line="480" w:lineRule="exact"/>
              <w:jc w:val="center"/>
              <w:rPr>
                <w:rFonts w:ascii="宋体" w:hAnsi="宋体"/>
                <w:szCs w:val="21"/>
              </w:rPr>
            </w:pPr>
            <w:r>
              <w:rPr>
                <w:rFonts w:ascii="宋体" w:hAnsi="宋体" w:hint="eastAsia"/>
                <w:szCs w:val="21"/>
              </w:rPr>
              <w:t>B4</w:t>
            </w:r>
          </w:p>
        </w:tc>
        <w:tc>
          <w:tcPr>
            <w:tcW w:w="1622" w:type="dxa"/>
            <w:tcBorders>
              <w:left w:val="single" w:sz="4" w:space="0" w:color="auto"/>
              <w:right w:val="single" w:sz="4" w:space="0" w:color="auto"/>
            </w:tcBorders>
            <w:vAlign w:val="center"/>
          </w:tcPr>
          <w:p w:rsidR="0069625F" w:rsidRDefault="00BF774A">
            <w:pPr>
              <w:spacing w:line="480" w:lineRule="exact"/>
              <w:jc w:val="center"/>
              <w:rPr>
                <w:rFonts w:ascii="宋体" w:hAnsi="宋体"/>
                <w:bCs/>
                <w:szCs w:val="21"/>
              </w:rPr>
            </w:pPr>
            <w:r>
              <w:rPr>
                <w:rFonts w:ascii="宋体" w:hAnsi="宋体" w:hint="eastAsia"/>
                <w:szCs w:val="21"/>
              </w:rPr>
              <w:t>本地化服务</w:t>
            </w:r>
          </w:p>
        </w:tc>
        <w:tc>
          <w:tcPr>
            <w:tcW w:w="898" w:type="dxa"/>
            <w:tcBorders>
              <w:top w:val="single" w:sz="4" w:space="0" w:color="auto"/>
              <w:left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2</w:t>
            </w:r>
            <w:r>
              <w:rPr>
                <w:rFonts w:ascii="宋体" w:hAnsi="宋体" w:hint="eastAsia"/>
                <w:szCs w:val="21"/>
              </w:rPr>
              <w:t>分</w:t>
            </w:r>
          </w:p>
        </w:tc>
        <w:tc>
          <w:tcPr>
            <w:tcW w:w="6231" w:type="dxa"/>
            <w:tcBorders>
              <w:top w:val="single" w:sz="4" w:space="0" w:color="auto"/>
              <w:left w:val="single" w:sz="4" w:space="0" w:color="auto"/>
              <w:right w:val="single" w:sz="4" w:space="0" w:color="auto"/>
            </w:tcBorders>
            <w:vAlign w:val="center"/>
          </w:tcPr>
          <w:p w:rsidR="0069625F" w:rsidRDefault="00BF774A">
            <w:pPr>
              <w:spacing w:line="480" w:lineRule="exact"/>
              <w:rPr>
                <w:rFonts w:ascii="宋体" w:hAnsi="宋体"/>
                <w:szCs w:val="21"/>
              </w:rPr>
            </w:pPr>
            <w:r>
              <w:rPr>
                <w:rFonts w:ascii="宋体" w:hAnsi="宋体" w:hint="eastAsia"/>
                <w:szCs w:val="21"/>
              </w:rPr>
              <w:t>为保障本地化售后服务的便捷性，投标人在厦门市内</w:t>
            </w:r>
            <w:r>
              <w:rPr>
                <w:rFonts w:ascii="宋体" w:hAnsi="宋体" w:hint="eastAsia"/>
                <w:kern w:val="0"/>
                <w:szCs w:val="21"/>
              </w:rPr>
              <w:t>设有公司</w:t>
            </w:r>
            <w:r>
              <w:rPr>
                <w:rFonts w:ascii="宋体" w:hAnsi="宋体" w:hint="eastAsia"/>
                <w:szCs w:val="21"/>
              </w:rPr>
              <w:t>的得</w:t>
            </w:r>
            <w:r>
              <w:rPr>
                <w:rFonts w:ascii="宋体" w:hAnsi="宋体" w:hint="eastAsia"/>
                <w:szCs w:val="21"/>
              </w:rPr>
              <w:t>2</w:t>
            </w:r>
            <w:r>
              <w:rPr>
                <w:rFonts w:ascii="宋体" w:hAnsi="宋体" w:hint="eastAsia"/>
                <w:szCs w:val="21"/>
              </w:rPr>
              <w:t>分，提供营业执照复印件。（满分</w:t>
            </w:r>
            <w:r>
              <w:rPr>
                <w:rFonts w:ascii="宋体" w:hAnsi="宋体" w:hint="eastAsia"/>
                <w:szCs w:val="21"/>
              </w:rPr>
              <w:t>2</w:t>
            </w:r>
            <w:r>
              <w:rPr>
                <w:rFonts w:ascii="宋体" w:hAnsi="宋体" w:hint="eastAsia"/>
                <w:szCs w:val="21"/>
              </w:rPr>
              <w:t>分）</w:t>
            </w:r>
          </w:p>
        </w:tc>
      </w:tr>
      <w:tr w:rsidR="0069625F">
        <w:trPr>
          <w:trHeight w:val="390"/>
        </w:trPr>
        <w:tc>
          <w:tcPr>
            <w:tcW w:w="720" w:type="dxa"/>
            <w:tcBorders>
              <w:left w:val="single" w:sz="4" w:space="0" w:color="auto"/>
              <w:bottom w:val="single" w:sz="4" w:space="0" w:color="auto"/>
              <w:right w:val="single" w:sz="4" w:space="0" w:color="auto"/>
            </w:tcBorders>
            <w:vAlign w:val="center"/>
          </w:tcPr>
          <w:p w:rsidR="0069625F" w:rsidRDefault="00BF774A">
            <w:pPr>
              <w:widowControl/>
              <w:spacing w:line="480" w:lineRule="exact"/>
              <w:ind w:firstLineChars="50" w:firstLine="105"/>
              <w:jc w:val="center"/>
              <w:rPr>
                <w:rFonts w:ascii="宋体" w:hAnsi="宋体"/>
                <w:szCs w:val="21"/>
              </w:rPr>
            </w:pPr>
            <w:r>
              <w:rPr>
                <w:rFonts w:ascii="宋体" w:hAnsi="宋体" w:hint="eastAsia"/>
                <w:szCs w:val="21"/>
              </w:rPr>
              <w:t>B5</w:t>
            </w:r>
          </w:p>
        </w:tc>
        <w:tc>
          <w:tcPr>
            <w:tcW w:w="1622" w:type="dxa"/>
            <w:tcBorders>
              <w:left w:val="single" w:sz="4" w:space="0" w:color="auto"/>
              <w:bottom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投标文件的制作</w:t>
            </w:r>
          </w:p>
        </w:tc>
        <w:tc>
          <w:tcPr>
            <w:tcW w:w="898" w:type="dxa"/>
            <w:tcBorders>
              <w:left w:val="single" w:sz="4" w:space="0" w:color="auto"/>
              <w:bottom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2</w:t>
            </w:r>
            <w:r>
              <w:rPr>
                <w:rFonts w:ascii="宋体" w:hAnsi="宋体" w:hint="eastAsia"/>
                <w:szCs w:val="21"/>
              </w:rPr>
              <w:t>分</w:t>
            </w:r>
          </w:p>
        </w:tc>
        <w:tc>
          <w:tcPr>
            <w:tcW w:w="6231" w:type="dxa"/>
            <w:tcBorders>
              <w:left w:val="single" w:sz="4" w:space="0" w:color="auto"/>
              <w:bottom w:val="single" w:sz="4" w:space="0" w:color="auto"/>
              <w:right w:val="single" w:sz="4" w:space="0" w:color="auto"/>
            </w:tcBorders>
            <w:vAlign w:val="center"/>
          </w:tcPr>
          <w:p w:rsidR="0069625F" w:rsidRDefault="00BF774A">
            <w:pPr>
              <w:spacing w:line="480" w:lineRule="exact"/>
              <w:rPr>
                <w:rFonts w:ascii="宋体" w:hAnsi="宋体"/>
                <w:szCs w:val="21"/>
              </w:rPr>
            </w:pPr>
            <w:r>
              <w:rPr>
                <w:rFonts w:ascii="宋体" w:hAnsi="宋体" w:hint="eastAsia"/>
                <w:szCs w:val="21"/>
              </w:rPr>
              <w:t>根据投标人所提供的投标文件是否能按招标文件的要求编制、结构及分类合理、便于查阅、资料提供齐全、文字综合表述清楚等情况，由评委在</w:t>
            </w:r>
            <w:r>
              <w:rPr>
                <w:rFonts w:ascii="宋体" w:hAnsi="宋体" w:hint="eastAsia"/>
                <w:szCs w:val="21"/>
              </w:rPr>
              <w:t>0-2</w:t>
            </w:r>
            <w:r>
              <w:rPr>
                <w:rFonts w:ascii="宋体" w:hAnsi="宋体" w:hint="eastAsia"/>
                <w:szCs w:val="21"/>
              </w:rPr>
              <w:t>分之间进行评分。</w:t>
            </w:r>
            <w:r>
              <w:rPr>
                <w:rFonts w:ascii="宋体" w:hAnsi="宋体" w:hint="eastAsia"/>
                <w:szCs w:val="21"/>
              </w:rPr>
              <w:t>(</w:t>
            </w:r>
            <w:r>
              <w:rPr>
                <w:rFonts w:ascii="宋体" w:hAnsi="宋体" w:hint="eastAsia"/>
                <w:szCs w:val="21"/>
              </w:rPr>
              <w:t>满分</w:t>
            </w:r>
            <w:r>
              <w:rPr>
                <w:rFonts w:ascii="宋体" w:hAnsi="宋体" w:hint="eastAsia"/>
                <w:szCs w:val="21"/>
              </w:rPr>
              <w:t>2</w:t>
            </w:r>
            <w:r>
              <w:rPr>
                <w:rFonts w:ascii="宋体" w:hAnsi="宋体" w:hint="eastAsia"/>
                <w:szCs w:val="21"/>
              </w:rPr>
              <w:t>分</w:t>
            </w:r>
            <w:r>
              <w:rPr>
                <w:rFonts w:ascii="宋体" w:hAnsi="宋体" w:hint="eastAsia"/>
                <w:szCs w:val="21"/>
              </w:rPr>
              <w:t>)</w:t>
            </w:r>
          </w:p>
        </w:tc>
      </w:tr>
      <w:tr w:rsidR="0069625F">
        <w:trPr>
          <w:trHeight w:val="545"/>
        </w:trPr>
        <w:tc>
          <w:tcPr>
            <w:tcW w:w="9471" w:type="dxa"/>
            <w:gridSpan w:val="4"/>
            <w:tcBorders>
              <w:left w:val="single" w:sz="4" w:space="0" w:color="auto"/>
              <w:bottom w:val="single" w:sz="4" w:space="0" w:color="auto"/>
              <w:right w:val="single" w:sz="4" w:space="0" w:color="auto"/>
            </w:tcBorders>
          </w:tcPr>
          <w:p w:rsidR="0069625F" w:rsidRDefault="00BF774A">
            <w:pPr>
              <w:spacing w:line="480" w:lineRule="exact"/>
              <w:rPr>
                <w:rFonts w:ascii="宋体" w:hAnsi="宋体"/>
                <w:szCs w:val="21"/>
              </w:rPr>
            </w:pPr>
            <w:r>
              <w:rPr>
                <w:rFonts w:ascii="宋体" w:hAnsi="宋体" w:hint="eastAsia"/>
                <w:szCs w:val="21"/>
              </w:rPr>
              <w:lastRenderedPageBreak/>
              <w:t>各投标人的商务部分得分</w:t>
            </w:r>
            <w:r>
              <w:rPr>
                <w:rFonts w:ascii="宋体" w:hAnsi="宋体" w:hint="eastAsia"/>
                <w:szCs w:val="21"/>
              </w:rPr>
              <w:t>B=B1+B2+B3+B4+B5</w:t>
            </w:r>
          </w:p>
        </w:tc>
      </w:tr>
      <w:tr w:rsidR="0069625F">
        <w:trPr>
          <w:trHeight w:val="20"/>
        </w:trPr>
        <w:tc>
          <w:tcPr>
            <w:tcW w:w="9471" w:type="dxa"/>
            <w:gridSpan w:val="4"/>
            <w:tcBorders>
              <w:left w:val="single" w:sz="4" w:space="0" w:color="auto"/>
              <w:bottom w:val="single" w:sz="4" w:space="0" w:color="auto"/>
              <w:right w:val="single" w:sz="4" w:space="0" w:color="auto"/>
            </w:tcBorders>
          </w:tcPr>
          <w:p w:rsidR="0069625F" w:rsidRDefault="00BF774A">
            <w:pPr>
              <w:spacing w:line="480" w:lineRule="exact"/>
              <w:rPr>
                <w:rFonts w:ascii="宋体" w:hAnsi="宋体"/>
                <w:szCs w:val="21"/>
              </w:rPr>
            </w:pPr>
            <w:r>
              <w:rPr>
                <w:rFonts w:ascii="宋体" w:hAnsi="宋体" w:hint="eastAsia"/>
                <w:b/>
                <w:spacing w:val="-2"/>
                <w:szCs w:val="21"/>
                <w:shd w:val="pct10" w:color="auto" w:fill="FFFFFF"/>
              </w:rPr>
              <w:t>第二阶段报价部分的评标：</w:t>
            </w:r>
          </w:p>
        </w:tc>
      </w:tr>
      <w:tr w:rsidR="0069625F">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三</w:t>
            </w:r>
          </w:p>
        </w:tc>
        <w:tc>
          <w:tcPr>
            <w:tcW w:w="1622" w:type="dxa"/>
            <w:tcBorders>
              <w:top w:val="single" w:sz="4" w:space="0" w:color="auto"/>
              <w:left w:val="single" w:sz="4" w:space="0" w:color="auto"/>
              <w:bottom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报价部分评分</w:t>
            </w:r>
            <w:r>
              <w:rPr>
                <w:rFonts w:ascii="宋体" w:hAnsi="宋体" w:hint="eastAsia"/>
                <w:szCs w:val="21"/>
              </w:rPr>
              <w:t xml:space="preserve"> C</w:t>
            </w:r>
          </w:p>
        </w:tc>
        <w:tc>
          <w:tcPr>
            <w:tcW w:w="898" w:type="dxa"/>
            <w:tcBorders>
              <w:top w:val="single" w:sz="4" w:space="0" w:color="auto"/>
              <w:left w:val="single" w:sz="4" w:space="0" w:color="auto"/>
              <w:bottom w:val="single" w:sz="4" w:space="0" w:color="auto"/>
              <w:right w:val="single" w:sz="4" w:space="0" w:color="auto"/>
            </w:tcBorders>
            <w:vAlign w:val="center"/>
          </w:tcPr>
          <w:p w:rsidR="0069625F" w:rsidRDefault="00BF774A">
            <w:pPr>
              <w:spacing w:line="480" w:lineRule="exact"/>
              <w:jc w:val="center"/>
              <w:rPr>
                <w:rFonts w:ascii="宋体" w:hAnsi="宋体"/>
                <w:szCs w:val="21"/>
              </w:rPr>
            </w:pPr>
            <w:r>
              <w:rPr>
                <w:rFonts w:ascii="宋体" w:hAnsi="宋体" w:hint="eastAsia"/>
                <w:szCs w:val="21"/>
              </w:rPr>
              <w:t>35</w:t>
            </w:r>
            <w:r>
              <w:rPr>
                <w:rFonts w:ascii="宋体" w:hAnsi="宋体" w:hint="eastAsia"/>
                <w:szCs w:val="21"/>
              </w:rPr>
              <w:t>分</w:t>
            </w:r>
          </w:p>
        </w:tc>
        <w:tc>
          <w:tcPr>
            <w:tcW w:w="6231" w:type="dxa"/>
            <w:tcBorders>
              <w:top w:val="single" w:sz="4" w:space="0" w:color="auto"/>
              <w:left w:val="single" w:sz="4" w:space="0" w:color="auto"/>
              <w:bottom w:val="single" w:sz="4" w:space="0" w:color="auto"/>
              <w:right w:val="single" w:sz="4" w:space="0" w:color="auto"/>
            </w:tcBorders>
          </w:tcPr>
          <w:p w:rsidR="0069625F" w:rsidRDefault="00BF774A">
            <w:pPr>
              <w:spacing w:line="480" w:lineRule="exact"/>
              <w:ind w:firstLineChars="200" w:firstLine="420"/>
              <w:rPr>
                <w:rFonts w:ascii="宋体" w:hAnsi="宋体"/>
                <w:szCs w:val="21"/>
              </w:rPr>
            </w:pPr>
            <w:r>
              <w:rPr>
                <w:rFonts w:ascii="宋体" w:hAnsi="宋体" w:hint="eastAsia"/>
                <w:szCs w:val="21"/>
              </w:rPr>
              <w:t>按合同包对各投标人的报价进行数字校核，称为报价评标价。</w:t>
            </w:r>
          </w:p>
          <w:p w:rsidR="0069625F" w:rsidRDefault="00BF774A">
            <w:pPr>
              <w:spacing w:line="480" w:lineRule="exact"/>
              <w:ind w:firstLineChars="200" w:firstLine="420"/>
              <w:rPr>
                <w:rFonts w:ascii="宋体" w:hAnsi="宋体"/>
                <w:szCs w:val="21"/>
              </w:rPr>
            </w:pPr>
            <w:r>
              <w:rPr>
                <w:rFonts w:ascii="宋体" w:hAnsi="宋体" w:hint="eastAsia"/>
                <w:szCs w:val="21"/>
              </w:rPr>
              <w:t>各投标人的价格得分按以下方式得出</w:t>
            </w:r>
          </w:p>
          <w:p w:rsidR="0069625F" w:rsidRDefault="00BF774A">
            <w:pPr>
              <w:spacing w:line="480" w:lineRule="exact"/>
              <w:ind w:firstLineChars="200" w:firstLine="420"/>
              <w:rPr>
                <w:rFonts w:ascii="宋体" w:hAnsi="宋体"/>
                <w:szCs w:val="21"/>
              </w:rPr>
            </w:pPr>
            <w:r>
              <w:rPr>
                <w:rFonts w:ascii="宋体" w:hAnsi="宋体" w:hint="eastAsia"/>
                <w:szCs w:val="21"/>
              </w:rPr>
              <w:t>C=(H/</w:t>
            </w:r>
            <w:proofErr w:type="spellStart"/>
            <w:r>
              <w:rPr>
                <w:rFonts w:ascii="宋体" w:hAnsi="宋体" w:hint="eastAsia"/>
                <w:szCs w:val="21"/>
              </w:rPr>
              <w:t>Hn</w:t>
            </w:r>
            <w:proofErr w:type="spellEnd"/>
            <w:r>
              <w:rPr>
                <w:rFonts w:ascii="宋体" w:hAnsi="宋体" w:hint="eastAsia"/>
                <w:szCs w:val="21"/>
              </w:rPr>
              <w:t>)</w:t>
            </w:r>
            <w:r>
              <w:rPr>
                <w:rFonts w:ascii="宋体" w:hAnsi="宋体" w:hint="eastAsia"/>
                <w:szCs w:val="21"/>
              </w:rPr>
              <w:t>×</w:t>
            </w:r>
            <w:r>
              <w:rPr>
                <w:rFonts w:ascii="宋体" w:hAnsi="宋体" w:hint="eastAsia"/>
                <w:szCs w:val="21"/>
              </w:rPr>
              <w:t>Q</w:t>
            </w:r>
            <w:r>
              <w:rPr>
                <w:rFonts w:ascii="宋体" w:hAnsi="宋体" w:hint="eastAsia"/>
                <w:szCs w:val="21"/>
              </w:rPr>
              <w:t>×</w:t>
            </w:r>
            <w:r>
              <w:rPr>
                <w:rFonts w:ascii="宋体" w:hAnsi="宋体" w:hint="eastAsia"/>
                <w:szCs w:val="21"/>
              </w:rPr>
              <w:t>100</w:t>
            </w:r>
          </w:p>
          <w:p w:rsidR="0069625F" w:rsidRDefault="00BF774A">
            <w:pPr>
              <w:spacing w:line="480" w:lineRule="exact"/>
              <w:ind w:firstLineChars="200" w:firstLine="420"/>
              <w:rPr>
                <w:rFonts w:ascii="宋体" w:hAnsi="宋体"/>
                <w:szCs w:val="21"/>
              </w:rPr>
            </w:pPr>
            <w:r>
              <w:rPr>
                <w:rFonts w:ascii="宋体" w:hAnsi="宋体" w:hint="eastAsia"/>
                <w:szCs w:val="21"/>
              </w:rPr>
              <w:t>C</w:t>
            </w:r>
            <w:r>
              <w:rPr>
                <w:rFonts w:ascii="宋体" w:hAnsi="宋体" w:hint="eastAsia"/>
                <w:szCs w:val="21"/>
              </w:rPr>
              <w:t>：</w:t>
            </w:r>
            <w:r>
              <w:rPr>
                <w:rFonts w:ascii="宋体" w:hAnsi="宋体" w:hint="eastAsia"/>
                <w:szCs w:val="21"/>
              </w:rPr>
              <w:t xml:space="preserve"> </w:t>
            </w:r>
            <w:r>
              <w:rPr>
                <w:rFonts w:ascii="宋体" w:hAnsi="宋体" w:hint="eastAsia"/>
                <w:szCs w:val="21"/>
              </w:rPr>
              <w:t>投标人报价得分</w:t>
            </w:r>
          </w:p>
          <w:p w:rsidR="0069625F" w:rsidRDefault="00BF774A">
            <w:pPr>
              <w:spacing w:line="480" w:lineRule="exact"/>
              <w:ind w:firstLineChars="200" w:firstLine="420"/>
              <w:rPr>
                <w:rFonts w:ascii="宋体" w:hAnsi="宋体"/>
                <w:szCs w:val="21"/>
              </w:rPr>
            </w:pPr>
            <w:proofErr w:type="spellStart"/>
            <w:r>
              <w:rPr>
                <w:rFonts w:ascii="宋体" w:hAnsi="宋体" w:hint="eastAsia"/>
                <w:szCs w:val="21"/>
              </w:rPr>
              <w:t>Hn</w:t>
            </w:r>
            <w:proofErr w:type="spellEnd"/>
            <w:r>
              <w:rPr>
                <w:rFonts w:ascii="宋体" w:hAnsi="宋体" w:hint="eastAsia"/>
                <w:szCs w:val="21"/>
              </w:rPr>
              <w:t>：各投标人报价即报价评标价</w:t>
            </w:r>
          </w:p>
          <w:p w:rsidR="0069625F" w:rsidRDefault="00BF774A">
            <w:pPr>
              <w:spacing w:line="480" w:lineRule="exact"/>
              <w:ind w:firstLineChars="200" w:firstLine="420"/>
              <w:rPr>
                <w:rFonts w:ascii="宋体" w:hAnsi="宋体"/>
                <w:szCs w:val="21"/>
              </w:rPr>
            </w:pPr>
            <w:r>
              <w:rPr>
                <w:rFonts w:ascii="宋体" w:hAnsi="宋体" w:hint="eastAsia"/>
                <w:szCs w:val="21"/>
              </w:rPr>
              <w:t>H</w:t>
            </w:r>
            <w:r>
              <w:rPr>
                <w:rFonts w:ascii="宋体" w:hAnsi="宋体" w:hint="eastAsia"/>
                <w:szCs w:val="21"/>
              </w:rPr>
              <w:t>：评标基准价即满足招标文件要求的最低报价</w:t>
            </w:r>
          </w:p>
          <w:p w:rsidR="0069625F" w:rsidRDefault="00BF774A">
            <w:pPr>
              <w:spacing w:line="480" w:lineRule="exact"/>
              <w:ind w:firstLineChars="200" w:firstLine="420"/>
              <w:rPr>
                <w:rFonts w:ascii="宋体" w:hAnsi="宋体"/>
                <w:szCs w:val="21"/>
              </w:rPr>
            </w:pPr>
            <w:r>
              <w:rPr>
                <w:rFonts w:ascii="宋体" w:hAnsi="宋体" w:hint="eastAsia"/>
                <w:szCs w:val="21"/>
              </w:rPr>
              <w:t>Q</w:t>
            </w:r>
            <w:r>
              <w:rPr>
                <w:rFonts w:ascii="宋体" w:hAnsi="宋体" w:hint="eastAsia"/>
                <w:szCs w:val="21"/>
              </w:rPr>
              <w:t>：</w:t>
            </w:r>
            <w:proofErr w:type="gramStart"/>
            <w:r>
              <w:rPr>
                <w:rFonts w:ascii="宋体" w:hAnsi="宋体" w:hint="eastAsia"/>
                <w:szCs w:val="21"/>
              </w:rPr>
              <w:t>价格权</w:t>
            </w:r>
            <w:proofErr w:type="gramEnd"/>
            <w:r>
              <w:rPr>
                <w:rFonts w:ascii="宋体" w:hAnsi="宋体" w:hint="eastAsia"/>
                <w:szCs w:val="21"/>
              </w:rPr>
              <w:t>值：</w:t>
            </w:r>
            <w:r>
              <w:rPr>
                <w:rFonts w:ascii="宋体" w:hAnsi="宋体" w:hint="eastAsia"/>
                <w:szCs w:val="21"/>
              </w:rPr>
              <w:t>Q=35%</w:t>
            </w:r>
          </w:p>
          <w:p w:rsidR="0069625F" w:rsidRDefault="00BF774A">
            <w:pPr>
              <w:spacing w:line="480" w:lineRule="exact"/>
              <w:ind w:firstLineChars="200" w:firstLine="420"/>
              <w:rPr>
                <w:rFonts w:ascii="宋体" w:hAnsi="宋体"/>
                <w:szCs w:val="21"/>
              </w:rPr>
            </w:pPr>
            <w:r>
              <w:rPr>
                <w:rFonts w:ascii="宋体" w:hAnsi="宋体" w:hint="eastAsia"/>
                <w:szCs w:val="21"/>
              </w:rPr>
              <w:t>计算分数时四舍五入取小数点后两位。</w:t>
            </w:r>
          </w:p>
        </w:tc>
      </w:tr>
    </w:tbl>
    <w:p w:rsidR="0069625F" w:rsidRDefault="0069625F"/>
    <w:p w:rsidR="0069625F" w:rsidRDefault="00BF774A">
      <w:pPr>
        <w:tabs>
          <w:tab w:val="left" w:pos="1260"/>
        </w:tabs>
        <w:spacing w:line="460" w:lineRule="exact"/>
        <w:rPr>
          <w:rFonts w:ascii="宋体" w:hAnsi="宋体"/>
          <w:szCs w:val="21"/>
        </w:rPr>
      </w:pPr>
      <w:r>
        <w:rPr>
          <w:rFonts w:ascii="宋体" w:hAnsi="宋体" w:hint="eastAsia"/>
          <w:szCs w:val="21"/>
        </w:rPr>
        <w:t>*</w:t>
      </w:r>
      <w:r>
        <w:rPr>
          <w:rFonts w:ascii="宋体" w:hAnsi="宋体" w:hint="eastAsia"/>
          <w:szCs w:val="21"/>
        </w:rPr>
        <w:t>计算分数时四舍五入取小数点后两位。</w:t>
      </w:r>
    </w:p>
    <w:p w:rsidR="0069625F" w:rsidRDefault="0069625F"/>
    <w:p w:rsidR="0069625F" w:rsidRDefault="0069625F">
      <w:pPr>
        <w:widowControl/>
        <w:spacing w:line="400" w:lineRule="exact"/>
        <w:ind w:right="600"/>
        <w:rPr>
          <w:rFonts w:ascii="宋体" w:hAnsi="宋体"/>
          <w:sz w:val="24"/>
        </w:rPr>
        <w:sectPr w:rsidR="0069625F">
          <w:headerReference w:type="default" r:id="rId9"/>
          <w:footerReference w:type="even" r:id="rId10"/>
          <w:footerReference w:type="default" r:id="rId11"/>
          <w:headerReference w:type="first" r:id="rId12"/>
          <w:footerReference w:type="first" r:id="rId13"/>
          <w:pgSz w:w="11907" w:h="16840"/>
          <w:pgMar w:top="1531" w:right="1588" w:bottom="1531" w:left="1588" w:header="851" w:footer="992" w:gutter="0"/>
          <w:cols w:space="720"/>
          <w:titlePg/>
          <w:docGrid w:type="lines" w:linePitch="312"/>
        </w:sectPr>
      </w:pPr>
    </w:p>
    <w:p w:rsidR="0069625F" w:rsidRDefault="00BF774A">
      <w:pPr>
        <w:pStyle w:val="Default"/>
        <w:spacing w:line="600" w:lineRule="exact"/>
        <w:ind w:left="180"/>
        <w:jc w:val="center"/>
        <w:outlineLvl w:val="0"/>
        <w:rPr>
          <w:rFonts w:ascii="仿宋_GB2312" w:eastAsia="仿宋_GB2312" w:hAnsi="宋体"/>
          <w:b/>
          <w:color w:val="auto"/>
          <w:kern w:val="2"/>
          <w:sz w:val="44"/>
        </w:rPr>
      </w:pPr>
      <w:r>
        <w:rPr>
          <w:rFonts w:ascii="仿宋_GB2312" w:eastAsia="仿宋_GB2312" w:hAnsi="宋体" w:hint="eastAsia"/>
          <w:b/>
          <w:color w:val="auto"/>
          <w:kern w:val="2"/>
          <w:sz w:val="44"/>
        </w:rPr>
        <w:lastRenderedPageBreak/>
        <w:t>第三部分</w:t>
      </w:r>
      <w:r>
        <w:rPr>
          <w:rFonts w:ascii="仿宋_GB2312" w:eastAsia="仿宋_GB2312" w:hAnsi="宋体" w:hint="eastAsia"/>
          <w:b/>
          <w:color w:val="auto"/>
          <w:kern w:val="2"/>
          <w:sz w:val="44"/>
        </w:rPr>
        <w:t xml:space="preserve">  </w:t>
      </w:r>
      <w:r>
        <w:rPr>
          <w:rFonts w:ascii="仿宋_GB2312" w:eastAsia="仿宋_GB2312" w:hAnsi="宋体" w:hint="eastAsia"/>
          <w:b/>
          <w:color w:val="auto"/>
          <w:kern w:val="2"/>
          <w:sz w:val="44"/>
        </w:rPr>
        <w:t>招标内容及要求</w:t>
      </w:r>
    </w:p>
    <w:p w:rsidR="0069625F" w:rsidRDefault="0069625F">
      <w:pPr>
        <w:pStyle w:val="Default"/>
        <w:spacing w:line="600" w:lineRule="exact"/>
        <w:ind w:left="180"/>
        <w:jc w:val="center"/>
        <w:outlineLvl w:val="0"/>
        <w:rPr>
          <w:rFonts w:ascii="仿宋_GB2312" w:eastAsia="仿宋_GB2312" w:hAnsi="宋体"/>
          <w:b/>
          <w:color w:val="auto"/>
          <w:kern w:val="2"/>
          <w:sz w:val="44"/>
        </w:rPr>
      </w:pPr>
    </w:p>
    <w:p w:rsidR="0069625F" w:rsidRPr="004B2890" w:rsidRDefault="00BF774A" w:rsidP="004B2890">
      <w:pPr>
        <w:spacing w:line="400" w:lineRule="exact"/>
        <w:ind w:firstLineChars="200" w:firstLine="422"/>
        <w:rPr>
          <w:rFonts w:ascii="宋体" w:hAnsi="宋体"/>
          <w:sz w:val="24"/>
          <w:szCs w:val="24"/>
        </w:rPr>
      </w:pPr>
      <w:r>
        <w:rPr>
          <w:rFonts w:ascii="宋体" w:hAnsi="宋体" w:hint="eastAsia"/>
          <w:b/>
          <w:szCs w:val="21"/>
        </w:rPr>
        <w:t>一、项目名称：</w:t>
      </w:r>
      <w:r w:rsidR="004B2890" w:rsidRPr="004B2890">
        <w:rPr>
          <w:rFonts w:ascii="仿宋" w:eastAsia="仿宋" w:hAnsi="仿宋" w:cs="仿宋" w:hint="eastAsia"/>
          <w:sz w:val="24"/>
          <w:szCs w:val="24"/>
          <w:u w:val="single"/>
        </w:rPr>
        <w:t>福建工程学院</w:t>
      </w:r>
      <w:r w:rsidR="004B2890">
        <w:rPr>
          <w:rFonts w:ascii="仿宋" w:eastAsia="仿宋" w:hAnsi="仿宋" w:cs="仿宋" w:hint="eastAsia"/>
          <w:sz w:val="24"/>
          <w:szCs w:val="24"/>
          <w:u w:val="single"/>
        </w:rPr>
        <w:t>第十四届海峡两岸（厦门）文化产业博览交易会福建工程学院展位设计及搭建</w:t>
      </w:r>
    </w:p>
    <w:p w:rsidR="0069625F" w:rsidRDefault="00BF774A">
      <w:pPr>
        <w:pStyle w:val="ListParagraph1"/>
        <w:snapToGrid w:val="0"/>
        <w:spacing w:line="360" w:lineRule="auto"/>
        <w:ind w:left="-2" w:firstLineChars="0" w:firstLine="0"/>
        <w:rPr>
          <w:rFonts w:ascii="宋体" w:hAnsi="宋体"/>
          <w:szCs w:val="21"/>
        </w:rPr>
      </w:pPr>
      <w:r>
        <w:rPr>
          <w:rFonts w:ascii="宋体" w:hAnsi="宋体" w:hint="eastAsia"/>
          <w:b/>
          <w:szCs w:val="21"/>
        </w:rPr>
        <w:t>二、项目概述：</w:t>
      </w:r>
      <w:r>
        <w:rPr>
          <w:rFonts w:ascii="宋体" w:hAnsi="宋体" w:hint="eastAsia"/>
          <w:szCs w:val="21"/>
        </w:rPr>
        <w:t xml:space="preserve"> </w:t>
      </w:r>
    </w:p>
    <w:p w:rsidR="0069625F" w:rsidRDefault="00BF774A" w:rsidP="004B2890">
      <w:pPr>
        <w:pStyle w:val="ListParagraph1"/>
        <w:snapToGrid w:val="0"/>
        <w:spacing w:line="360" w:lineRule="auto"/>
        <w:ind w:leftChars="-1" w:left="-2" w:firstLineChars="196" w:firstLine="412"/>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、招标货物一览表</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2261"/>
        <w:gridCol w:w="708"/>
        <w:gridCol w:w="1843"/>
        <w:gridCol w:w="2133"/>
        <w:gridCol w:w="1288"/>
      </w:tblGrid>
      <w:tr w:rsidR="0069625F">
        <w:trPr>
          <w:cantSplit/>
          <w:trHeight w:val="543"/>
          <w:jc w:val="center"/>
        </w:trPr>
        <w:tc>
          <w:tcPr>
            <w:tcW w:w="993" w:type="dxa"/>
            <w:vAlign w:val="center"/>
          </w:tcPr>
          <w:p w:rsidR="0069625F" w:rsidRDefault="00BF774A">
            <w:pPr>
              <w:pStyle w:val="af6"/>
              <w:spacing w:line="276" w:lineRule="auto"/>
              <w:jc w:val="center"/>
              <w:rPr>
                <w:rFonts w:cs="Times New Roman"/>
                <w:b/>
              </w:rPr>
            </w:pPr>
            <w:r>
              <w:rPr>
                <w:rFonts w:cs="Times New Roman" w:hint="eastAsia"/>
                <w:b/>
              </w:rPr>
              <w:t>合同包</w:t>
            </w:r>
          </w:p>
        </w:tc>
        <w:tc>
          <w:tcPr>
            <w:tcW w:w="851" w:type="dxa"/>
            <w:vAlign w:val="center"/>
          </w:tcPr>
          <w:p w:rsidR="0069625F" w:rsidRDefault="00BF774A">
            <w:pPr>
              <w:pStyle w:val="af6"/>
              <w:spacing w:line="276" w:lineRule="auto"/>
              <w:jc w:val="center"/>
              <w:rPr>
                <w:rFonts w:cs="Times New Roman"/>
                <w:b/>
              </w:rPr>
            </w:pPr>
            <w:r>
              <w:rPr>
                <w:rFonts w:cs="Times New Roman" w:hint="eastAsia"/>
                <w:b/>
              </w:rPr>
              <w:t>品目号</w:t>
            </w:r>
          </w:p>
        </w:tc>
        <w:tc>
          <w:tcPr>
            <w:tcW w:w="2261" w:type="dxa"/>
            <w:vAlign w:val="center"/>
          </w:tcPr>
          <w:p w:rsidR="0069625F" w:rsidRDefault="00BF774A">
            <w:pPr>
              <w:pStyle w:val="af6"/>
              <w:spacing w:line="276" w:lineRule="auto"/>
              <w:jc w:val="center"/>
              <w:rPr>
                <w:rFonts w:cs="Times New Roman"/>
                <w:b/>
              </w:rPr>
            </w:pPr>
            <w:r>
              <w:rPr>
                <w:rFonts w:cs="Times New Roman" w:hint="eastAsia"/>
                <w:b/>
              </w:rPr>
              <w:t>货物名称</w:t>
            </w:r>
          </w:p>
        </w:tc>
        <w:tc>
          <w:tcPr>
            <w:tcW w:w="708" w:type="dxa"/>
            <w:vAlign w:val="center"/>
          </w:tcPr>
          <w:p w:rsidR="0069625F" w:rsidRDefault="00BF774A">
            <w:pPr>
              <w:pStyle w:val="af6"/>
              <w:spacing w:line="276" w:lineRule="auto"/>
              <w:jc w:val="center"/>
              <w:rPr>
                <w:rFonts w:cs="Times New Roman"/>
                <w:b/>
              </w:rPr>
            </w:pPr>
            <w:r>
              <w:rPr>
                <w:rFonts w:cs="Times New Roman" w:hint="eastAsia"/>
                <w:b/>
              </w:rPr>
              <w:t>数量</w:t>
            </w:r>
          </w:p>
        </w:tc>
        <w:tc>
          <w:tcPr>
            <w:tcW w:w="1843" w:type="dxa"/>
            <w:vAlign w:val="center"/>
          </w:tcPr>
          <w:p w:rsidR="0069625F" w:rsidRDefault="00BF774A">
            <w:pPr>
              <w:pStyle w:val="af6"/>
              <w:spacing w:line="276" w:lineRule="auto"/>
              <w:jc w:val="center"/>
              <w:rPr>
                <w:rFonts w:cs="Times New Roman"/>
                <w:b/>
              </w:rPr>
            </w:pPr>
            <w:r>
              <w:rPr>
                <w:rFonts w:cs="Times New Roman" w:hint="eastAsia"/>
                <w:b/>
              </w:rPr>
              <w:t>预算金额（元）</w:t>
            </w:r>
          </w:p>
        </w:tc>
        <w:tc>
          <w:tcPr>
            <w:tcW w:w="2133" w:type="dxa"/>
            <w:vAlign w:val="center"/>
          </w:tcPr>
          <w:p w:rsidR="0069625F" w:rsidRDefault="00BF774A">
            <w:pPr>
              <w:pStyle w:val="af6"/>
              <w:spacing w:line="276" w:lineRule="auto"/>
              <w:jc w:val="center"/>
              <w:rPr>
                <w:rFonts w:cs="Times New Roman"/>
                <w:b/>
              </w:rPr>
            </w:pPr>
            <w:r>
              <w:rPr>
                <w:rFonts w:cs="Times New Roman" w:hint="eastAsia"/>
                <w:b/>
              </w:rPr>
              <w:t>主要技术规格</w:t>
            </w:r>
          </w:p>
        </w:tc>
        <w:tc>
          <w:tcPr>
            <w:tcW w:w="1288" w:type="dxa"/>
            <w:vAlign w:val="center"/>
          </w:tcPr>
          <w:p w:rsidR="0069625F" w:rsidRDefault="00BF774A">
            <w:pPr>
              <w:spacing w:line="320" w:lineRule="exact"/>
              <w:jc w:val="center"/>
              <w:rPr>
                <w:rFonts w:ascii="宋体" w:hAnsi="宋体"/>
                <w:b/>
                <w:szCs w:val="21"/>
              </w:rPr>
            </w:pPr>
            <w:r>
              <w:rPr>
                <w:rFonts w:ascii="宋体" w:hAnsi="宋体" w:hint="eastAsia"/>
                <w:b/>
                <w:szCs w:val="21"/>
              </w:rPr>
              <w:t>备注</w:t>
            </w:r>
          </w:p>
        </w:tc>
      </w:tr>
      <w:tr w:rsidR="0069625F">
        <w:trPr>
          <w:cantSplit/>
          <w:trHeight w:val="774"/>
          <w:jc w:val="center"/>
        </w:trPr>
        <w:tc>
          <w:tcPr>
            <w:tcW w:w="993" w:type="dxa"/>
            <w:vAlign w:val="center"/>
          </w:tcPr>
          <w:p w:rsidR="0069625F" w:rsidRDefault="00BF774A">
            <w:pPr>
              <w:pStyle w:val="a9"/>
              <w:spacing w:line="460" w:lineRule="exact"/>
              <w:jc w:val="center"/>
              <w:rPr>
                <w:szCs w:val="21"/>
              </w:rPr>
            </w:pPr>
            <w:r>
              <w:rPr>
                <w:rFonts w:hint="eastAsia"/>
                <w:szCs w:val="21"/>
              </w:rPr>
              <w:t>1</w:t>
            </w:r>
          </w:p>
        </w:tc>
        <w:tc>
          <w:tcPr>
            <w:tcW w:w="851" w:type="dxa"/>
            <w:vAlign w:val="center"/>
          </w:tcPr>
          <w:p w:rsidR="0069625F" w:rsidRDefault="004B2890">
            <w:pPr>
              <w:widowControl/>
              <w:spacing w:line="460" w:lineRule="exact"/>
              <w:jc w:val="center"/>
              <w:rPr>
                <w:szCs w:val="21"/>
              </w:rPr>
            </w:pPr>
            <w:r>
              <w:rPr>
                <w:rFonts w:hint="eastAsia"/>
                <w:szCs w:val="21"/>
              </w:rPr>
              <w:t>1-1</w:t>
            </w:r>
          </w:p>
        </w:tc>
        <w:tc>
          <w:tcPr>
            <w:tcW w:w="2261" w:type="dxa"/>
            <w:vAlign w:val="center"/>
          </w:tcPr>
          <w:p w:rsidR="0069625F" w:rsidRDefault="00BF774A">
            <w:pPr>
              <w:widowControl/>
              <w:spacing w:line="460" w:lineRule="exact"/>
              <w:jc w:val="center"/>
              <w:rPr>
                <w:szCs w:val="21"/>
              </w:rPr>
            </w:pPr>
            <w:r>
              <w:rPr>
                <w:rFonts w:hint="eastAsia"/>
                <w:szCs w:val="21"/>
              </w:rPr>
              <w:t>第十四届海峡两岸（厦门）文化产业博览交易会展位设计及搭建</w:t>
            </w:r>
          </w:p>
        </w:tc>
        <w:tc>
          <w:tcPr>
            <w:tcW w:w="708" w:type="dxa"/>
            <w:vAlign w:val="center"/>
          </w:tcPr>
          <w:p w:rsidR="0069625F" w:rsidRDefault="00BF774A">
            <w:pPr>
              <w:adjustRightInd w:val="0"/>
              <w:snapToGrid w:val="0"/>
              <w:spacing w:line="460" w:lineRule="exact"/>
              <w:jc w:val="center"/>
              <w:rPr>
                <w:szCs w:val="21"/>
              </w:rPr>
            </w:pPr>
            <w:r>
              <w:rPr>
                <w:rFonts w:hint="eastAsia"/>
                <w:szCs w:val="21"/>
              </w:rPr>
              <w:t>1</w:t>
            </w:r>
          </w:p>
        </w:tc>
        <w:tc>
          <w:tcPr>
            <w:tcW w:w="1843" w:type="dxa"/>
            <w:vAlign w:val="center"/>
          </w:tcPr>
          <w:p w:rsidR="0069625F" w:rsidRDefault="00BF774A">
            <w:pPr>
              <w:adjustRightInd w:val="0"/>
              <w:snapToGrid w:val="0"/>
              <w:spacing w:line="460" w:lineRule="exact"/>
              <w:jc w:val="center"/>
              <w:rPr>
                <w:szCs w:val="21"/>
              </w:rPr>
            </w:pPr>
            <w:r>
              <w:rPr>
                <w:rFonts w:hint="eastAsia"/>
                <w:szCs w:val="21"/>
              </w:rPr>
              <w:t>80000</w:t>
            </w:r>
          </w:p>
        </w:tc>
        <w:tc>
          <w:tcPr>
            <w:tcW w:w="2133" w:type="dxa"/>
            <w:vAlign w:val="center"/>
          </w:tcPr>
          <w:p w:rsidR="0069625F" w:rsidRDefault="00BF774A">
            <w:pPr>
              <w:adjustRightInd w:val="0"/>
              <w:snapToGrid w:val="0"/>
              <w:spacing w:line="460" w:lineRule="exact"/>
              <w:jc w:val="center"/>
              <w:rPr>
                <w:szCs w:val="21"/>
              </w:rPr>
            </w:pPr>
            <w:r>
              <w:rPr>
                <w:rFonts w:ascii="宋体" w:hAnsi="宋体" w:cs="宋体" w:hint="eastAsia"/>
                <w:kern w:val="0"/>
                <w:szCs w:val="21"/>
              </w:rPr>
              <w:t>详见招标文件第三章招标内容及要求</w:t>
            </w:r>
          </w:p>
        </w:tc>
        <w:tc>
          <w:tcPr>
            <w:tcW w:w="1288" w:type="dxa"/>
            <w:vAlign w:val="center"/>
          </w:tcPr>
          <w:p w:rsidR="0069625F" w:rsidRDefault="0069625F">
            <w:pPr>
              <w:spacing w:line="460" w:lineRule="exact"/>
              <w:jc w:val="center"/>
              <w:rPr>
                <w:szCs w:val="21"/>
              </w:rPr>
            </w:pPr>
          </w:p>
        </w:tc>
      </w:tr>
      <w:tr w:rsidR="0069625F">
        <w:trPr>
          <w:cantSplit/>
          <w:trHeight w:val="827"/>
          <w:jc w:val="center"/>
        </w:trPr>
        <w:tc>
          <w:tcPr>
            <w:tcW w:w="993" w:type="dxa"/>
            <w:vAlign w:val="center"/>
          </w:tcPr>
          <w:p w:rsidR="0069625F" w:rsidRDefault="0069625F">
            <w:pPr>
              <w:pStyle w:val="a9"/>
              <w:spacing w:line="460" w:lineRule="exact"/>
              <w:jc w:val="center"/>
              <w:rPr>
                <w:szCs w:val="21"/>
              </w:rPr>
            </w:pPr>
          </w:p>
        </w:tc>
        <w:tc>
          <w:tcPr>
            <w:tcW w:w="851" w:type="dxa"/>
            <w:vAlign w:val="center"/>
          </w:tcPr>
          <w:p w:rsidR="0069625F" w:rsidRDefault="0069625F">
            <w:pPr>
              <w:widowControl/>
              <w:spacing w:line="460" w:lineRule="exact"/>
              <w:jc w:val="center"/>
              <w:rPr>
                <w:szCs w:val="21"/>
              </w:rPr>
            </w:pPr>
          </w:p>
        </w:tc>
        <w:tc>
          <w:tcPr>
            <w:tcW w:w="2261" w:type="dxa"/>
            <w:vAlign w:val="center"/>
          </w:tcPr>
          <w:p w:rsidR="0069625F" w:rsidRDefault="0069625F">
            <w:pPr>
              <w:widowControl/>
              <w:spacing w:line="460" w:lineRule="exact"/>
              <w:jc w:val="center"/>
              <w:rPr>
                <w:szCs w:val="21"/>
              </w:rPr>
            </w:pPr>
          </w:p>
        </w:tc>
        <w:tc>
          <w:tcPr>
            <w:tcW w:w="708" w:type="dxa"/>
            <w:vAlign w:val="center"/>
          </w:tcPr>
          <w:p w:rsidR="0069625F" w:rsidRDefault="0069625F">
            <w:pPr>
              <w:adjustRightInd w:val="0"/>
              <w:snapToGrid w:val="0"/>
              <w:spacing w:line="460" w:lineRule="exact"/>
              <w:jc w:val="center"/>
              <w:rPr>
                <w:szCs w:val="21"/>
              </w:rPr>
            </w:pPr>
          </w:p>
        </w:tc>
        <w:tc>
          <w:tcPr>
            <w:tcW w:w="1843" w:type="dxa"/>
            <w:vAlign w:val="center"/>
          </w:tcPr>
          <w:p w:rsidR="0069625F" w:rsidRDefault="0069625F">
            <w:pPr>
              <w:adjustRightInd w:val="0"/>
              <w:snapToGrid w:val="0"/>
              <w:spacing w:line="460" w:lineRule="exact"/>
              <w:jc w:val="center"/>
              <w:rPr>
                <w:szCs w:val="21"/>
              </w:rPr>
            </w:pPr>
          </w:p>
        </w:tc>
        <w:tc>
          <w:tcPr>
            <w:tcW w:w="2133" w:type="dxa"/>
            <w:vAlign w:val="center"/>
          </w:tcPr>
          <w:p w:rsidR="0069625F" w:rsidRDefault="0069625F">
            <w:pPr>
              <w:adjustRightInd w:val="0"/>
              <w:snapToGrid w:val="0"/>
              <w:spacing w:line="460" w:lineRule="exact"/>
              <w:jc w:val="center"/>
              <w:rPr>
                <w:szCs w:val="21"/>
              </w:rPr>
            </w:pPr>
          </w:p>
        </w:tc>
        <w:tc>
          <w:tcPr>
            <w:tcW w:w="1288" w:type="dxa"/>
            <w:vAlign w:val="center"/>
          </w:tcPr>
          <w:p w:rsidR="0069625F" w:rsidRDefault="0069625F">
            <w:pPr>
              <w:spacing w:line="460" w:lineRule="exact"/>
              <w:jc w:val="center"/>
              <w:rPr>
                <w:szCs w:val="21"/>
              </w:rPr>
            </w:pPr>
          </w:p>
        </w:tc>
      </w:tr>
    </w:tbl>
    <w:p w:rsidR="0069625F" w:rsidRDefault="0069625F">
      <w:pPr>
        <w:pStyle w:val="ListParagraph1"/>
        <w:snapToGrid w:val="0"/>
        <w:spacing w:line="360" w:lineRule="auto"/>
        <w:ind w:leftChars="-1" w:left="-2" w:firstLineChars="196" w:firstLine="413"/>
        <w:rPr>
          <w:rFonts w:ascii="宋体" w:hAnsi="宋体" w:cs="宋体"/>
          <w:b/>
          <w:bCs/>
          <w:kern w:val="0"/>
          <w:szCs w:val="21"/>
        </w:rPr>
      </w:pPr>
    </w:p>
    <w:p w:rsidR="0069625F" w:rsidRDefault="00BF774A">
      <w:pPr>
        <w:pStyle w:val="a8"/>
        <w:snapToGrid w:val="0"/>
        <w:spacing w:line="400" w:lineRule="exact"/>
        <w:ind w:firstLine="420"/>
        <w:rPr>
          <w:rFonts w:ascii="宋体" w:eastAsia="宋体"/>
          <w:sz w:val="21"/>
          <w:szCs w:val="21"/>
        </w:rPr>
      </w:pPr>
      <w:r>
        <w:rPr>
          <w:rFonts w:ascii="宋体" w:eastAsia="宋体" w:hint="eastAsia"/>
          <w:sz w:val="21"/>
          <w:szCs w:val="21"/>
        </w:rPr>
        <w:t>2</w:t>
      </w:r>
      <w:r>
        <w:rPr>
          <w:rFonts w:ascii="宋体" w:eastAsia="宋体" w:hint="eastAsia"/>
          <w:sz w:val="21"/>
          <w:szCs w:val="21"/>
        </w:rPr>
        <w:t>、本项目最高控制价为</w:t>
      </w:r>
      <w:r>
        <w:rPr>
          <w:rFonts w:ascii="宋体" w:eastAsia="宋体" w:hint="eastAsia"/>
          <w:sz w:val="21"/>
          <w:szCs w:val="21"/>
        </w:rPr>
        <w:t>8</w:t>
      </w:r>
      <w:r>
        <w:rPr>
          <w:rFonts w:ascii="宋体" w:eastAsia="宋体" w:hint="eastAsia"/>
          <w:sz w:val="21"/>
          <w:szCs w:val="21"/>
        </w:rPr>
        <w:t>万元，本次采购为福建工程学院第十四届海峡两岸（厦门）文化产业博览交易会展位设计及搭建采购项目。投标人必须保证所投货物为生产厂家的正规合格产品，并按正规销售渠道供货，投标设备为全新原装未启封的设备</w:t>
      </w:r>
      <w:r>
        <w:rPr>
          <w:rFonts w:ascii="宋体" w:eastAsia="宋体" w:hint="eastAsia"/>
          <w:sz w:val="21"/>
          <w:szCs w:val="21"/>
        </w:rPr>
        <w:t>(</w:t>
      </w:r>
      <w:r>
        <w:rPr>
          <w:rFonts w:ascii="宋体" w:eastAsia="宋体" w:hint="eastAsia"/>
          <w:sz w:val="21"/>
          <w:szCs w:val="21"/>
        </w:rPr>
        <w:t>未经使用和非展览会展示样品设备，外观无刮、碰痕迹，并有下列明显标记：名称、品牌型号、制造商标识、产地、出厂日期、出厂序列号等</w:t>
      </w:r>
      <w:r>
        <w:rPr>
          <w:rFonts w:ascii="宋体" w:eastAsia="宋体" w:hint="eastAsia"/>
          <w:sz w:val="21"/>
          <w:szCs w:val="21"/>
        </w:rPr>
        <w:t>)</w:t>
      </w:r>
      <w:r>
        <w:rPr>
          <w:rFonts w:ascii="宋体" w:eastAsia="宋体" w:hint="eastAsia"/>
          <w:sz w:val="21"/>
          <w:szCs w:val="21"/>
        </w:rPr>
        <w:t>。要求所投货物应具有配置齐全、性能稳定操作简便、安全等特点。投标人应根据招标文件所提出的设备技术规格、数量和服务要求，选择具有最佳性价比的设备来投标。以充分显示各投标</w:t>
      </w:r>
      <w:r>
        <w:rPr>
          <w:rFonts w:ascii="宋体" w:eastAsia="宋体" w:hint="eastAsia"/>
          <w:sz w:val="21"/>
          <w:szCs w:val="21"/>
        </w:rPr>
        <w:t>人的竞争实力。</w:t>
      </w:r>
    </w:p>
    <w:p w:rsidR="0069625F" w:rsidRDefault="00BF774A">
      <w:pPr>
        <w:pStyle w:val="a8"/>
        <w:snapToGrid w:val="0"/>
        <w:spacing w:line="400" w:lineRule="exact"/>
        <w:ind w:firstLine="420"/>
        <w:rPr>
          <w:rFonts w:ascii="宋体" w:eastAsia="宋体"/>
          <w:sz w:val="21"/>
          <w:szCs w:val="21"/>
        </w:rPr>
      </w:pPr>
      <w:r>
        <w:rPr>
          <w:rFonts w:ascii="宋体" w:eastAsia="宋体" w:hint="eastAsia"/>
          <w:sz w:val="21"/>
          <w:szCs w:val="21"/>
        </w:rPr>
        <w:t>3</w:t>
      </w:r>
      <w:r>
        <w:rPr>
          <w:rFonts w:ascii="宋体" w:eastAsia="宋体" w:hint="eastAsia"/>
          <w:sz w:val="21"/>
          <w:szCs w:val="21"/>
        </w:rPr>
        <w:t>、投标人必须保证提供的所有产品具有在中国境内的合法使用权和用户保护权且为全新原装品牌产品。投标人所提供的服务应符合国家相关法律法规，软件必须是正版的合法的产品。如因产品违反国家相关规定而产生的纠纷和责任，均由投标人负全责。若因此给招标人造成损失的，投标人还要负赔偿责任。</w:t>
      </w:r>
    </w:p>
    <w:p w:rsidR="0069625F" w:rsidRDefault="00BF774A">
      <w:pPr>
        <w:pStyle w:val="a3"/>
        <w:snapToGrid w:val="0"/>
        <w:spacing w:line="400" w:lineRule="exact"/>
        <w:ind w:firstLineChars="200"/>
        <w:rPr>
          <w:rFonts w:ascii="宋体" w:hAnsi="宋体"/>
          <w:szCs w:val="21"/>
        </w:rPr>
      </w:pPr>
      <w:r>
        <w:rPr>
          <w:rFonts w:ascii="宋体" w:hAnsi="宋体" w:hint="eastAsia"/>
          <w:szCs w:val="21"/>
        </w:rPr>
        <w:t>4</w:t>
      </w:r>
      <w:r>
        <w:rPr>
          <w:rFonts w:ascii="宋体" w:hAnsi="宋体" w:hint="eastAsia"/>
          <w:szCs w:val="21"/>
        </w:rPr>
        <w:t>、投标人务必仔细阅读招标文件中所规定的，其中包括技术规格在内的所有细则。</w:t>
      </w:r>
      <w:r>
        <w:rPr>
          <w:rFonts w:ascii="宋体" w:hAnsi="宋体"/>
          <w:szCs w:val="21"/>
        </w:rPr>
        <w:t>本</w:t>
      </w:r>
      <w:r>
        <w:rPr>
          <w:rFonts w:ascii="宋体" w:hAnsi="宋体" w:hint="eastAsia"/>
          <w:szCs w:val="21"/>
        </w:rPr>
        <w:t>项目</w:t>
      </w:r>
      <w:r>
        <w:rPr>
          <w:rFonts w:ascii="宋体" w:hAnsi="宋体"/>
          <w:szCs w:val="21"/>
        </w:rPr>
        <w:t>投标人的</w:t>
      </w:r>
      <w:r>
        <w:rPr>
          <w:rFonts w:ascii="宋体" w:hAnsi="宋体" w:hint="eastAsia"/>
          <w:szCs w:val="21"/>
        </w:rPr>
        <w:t>投标报价应包含了设计费、技术资料费、施工安装费（包括系统所有所需的设备硬件、软件、强电、弱电等一切与本项目系统有关的安装费用）、调试、移交使用前的保管、质保期内的维护、</w:t>
      </w:r>
      <w:r>
        <w:rPr>
          <w:rFonts w:ascii="宋体" w:hAnsi="宋体"/>
          <w:szCs w:val="21"/>
        </w:rPr>
        <w:t>人员培训</w:t>
      </w:r>
      <w:r>
        <w:rPr>
          <w:rFonts w:ascii="宋体" w:hAnsi="宋体" w:hint="eastAsia"/>
          <w:szCs w:val="21"/>
        </w:rPr>
        <w:t>等一切费用（投标人可在分项报价表中详细列出报价，如果所列分项报价不含以上内容，则视其在投标报价中已包含）。</w:t>
      </w:r>
      <w:r>
        <w:rPr>
          <w:rFonts w:ascii="宋体" w:hAnsi="宋体" w:hint="eastAsia"/>
          <w:szCs w:val="21"/>
        </w:rPr>
        <w:t xml:space="preserve">   </w:t>
      </w:r>
    </w:p>
    <w:p w:rsidR="0069625F" w:rsidRDefault="00BF774A">
      <w:pPr>
        <w:autoSpaceDE w:val="0"/>
        <w:autoSpaceDN w:val="0"/>
        <w:adjustRightInd w:val="0"/>
        <w:spacing w:line="400" w:lineRule="exact"/>
        <w:rPr>
          <w:rFonts w:ascii="宋体" w:hAnsi="宋体" w:cs="MicrosoftYaHei-Identity-H"/>
          <w:kern w:val="0"/>
          <w:szCs w:val="21"/>
        </w:rPr>
      </w:pPr>
      <w:r>
        <w:rPr>
          <w:rFonts w:ascii="宋体" w:hAnsi="宋体" w:hint="eastAsia"/>
          <w:szCs w:val="21"/>
        </w:rPr>
        <w:t>5</w:t>
      </w:r>
      <w:r>
        <w:rPr>
          <w:rFonts w:ascii="宋体" w:hAnsi="宋体" w:hint="eastAsia"/>
          <w:szCs w:val="21"/>
        </w:rPr>
        <w:t>、</w:t>
      </w:r>
      <w:r>
        <w:rPr>
          <w:rFonts w:ascii="宋体" w:hAnsi="宋体" w:cs="MicrosoftYaHei-Identity-H" w:hint="eastAsia"/>
          <w:kern w:val="0"/>
          <w:szCs w:val="21"/>
        </w:rPr>
        <w:t>售后服务要求及</w:t>
      </w:r>
      <w:r>
        <w:rPr>
          <w:rFonts w:ascii="宋体" w:hAnsi="宋体" w:hint="eastAsia"/>
          <w:szCs w:val="21"/>
        </w:rPr>
        <w:t>保修期</w:t>
      </w:r>
    </w:p>
    <w:p w:rsidR="0069625F" w:rsidRDefault="00BF774A">
      <w:pPr>
        <w:snapToGrid w:val="0"/>
        <w:spacing w:line="400" w:lineRule="exact"/>
        <w:ind w:firstLineChars="200" w:firstLine="420"/>
        <w:rPr>
          <w:rFonts w:ascii="宋体" w:hAnsi="宋体"/>
          <w:szCs w:val="21"/>
        </w:rPr>
      </w:pPr>
      <w:r>
        <w:rPr>
          <w:rFonts w:ascii="宋体" w:hAnsi="宋体" w:hint="eastAsia"/>
          <w:szCs w:val="21"/>
        </w:rPr>
        <w:t>5.1</w:t>
      </w:r>
      <w:r>
        <w:rPr>
          <w:rFonts w:ascii="宋体" w:hAnsi="宋体" w:hint="eastAsia"/>
          <w:szCs w:val="21"/>
        </w:rPr>
        <w:t>中标人应对所提供货物服务提供</w:t>
      </w:r>
      <w:r>
        <w:rPr>
          <w:rFonts w:ascii="宋体" w:hAnsi="宋体" w:hint="eastAsia"/>
          <w:szCs w:val="21"/>
        </w:rPr>
        <w:t>一次性服务</w:t>
      </w:r>
      <w:r>
        <w:rPr>
          <w:rFonts w:ascii="宋体" w:hAnsi="宋体" w:hint="eastAsia"/>
          <w:szCs w:val="21"/>
        </w:rPr>
        <w:t>。免费保修期自</w:t>
      </w:r>
      <w:r>
        <w:rPr>
          <w:rFonts w:ascii="宋体" w:hAnsi="宋体" w:hint="eastAsia"/>
          <w:szCs w:val="21"/>
        </w:rPr>
        <w:t>入场布展到撤展</w:t>
      </w:r>
      <w:r>
        <w:rPr>
          <w:rFonts w:ascii="宋体" w:hAnsi="宋体" w:hint="eastAsia"/>
          <w:szCs w:val="21"/>
        </w:rPr>
        <w:t>。保修期内，须按合同条款提供免费服务，非因操作不当造成要更换的零配件及货物由中标人负责包修、包换。</w:t>
      </w:r>
      <w:r>
        <w:rPr>
          <w:rFonts w:ascii="宋体" w:hAnsi="宋体" w:hint="eastAsia"/>
          <w:szCs w:val="21"/>
        </w:rPr>
        <w:lastRenderedPageBreak/>
        <w:t>中标人在免费保修期内须提供</w:t>
      </w:r>
      <w:r>
        <w:rPr>
          <w:rFonts w:ascii="宋体" w:hAnsi="宋体" w:hint="eastAsia"/>
          <w:szCs w:val="21"/>
        </w:rPr>
        <w:t>免费上门维修服务，并进行维护。</w:t>
      </w:r>
    </w:p>
    <w:p w:rsidR="0069625F" w:rsidRDefault="00BF774A">
      <w:pPr>
        <w:snapToGrid w:val="0"/>
        <w:spacing w:line="400" w:lineRule="exact"/>
        <w:ind w:firstLineChars="200" w:firstLine="420"/>
        <w:rPr>
          <w:rFonts w:ascii="宋体" w:hAnsi="宋体"/>
          <w:szCs w:val="21"/>
        </w:rPr>
      </w:pPr>
      <w:r>
        <w:rPr>
          <w:rFonts w:ascii="宋体" w:hAnsi="宋体" w:hint="eastAsia"/>
          <w:szCs w:val="21"/>
        </w:rPr>
        <w:t>5.2</w:t>
      </w:r>
      <w:r>
        <w:rPr>
          <w:rFonts w:ascii="宋体" w:hAnsi="宋体" w:hint="eastAsia"/>
          <w:szCs w:val="21"/>
        </w:rPr>
        <w:t>如保修期内同一故障发生三次，中标方无条件换货。</w:t>
      </w:r>
      <w:r>
        <w:rPr>
          <w:rFonts w:ascii="宋体" w:hAnsi="宋体" w:hint="eastAsia"/>
          <w:szCs w:val="21"/>
        </w:rPr>
        <w:t>开展</w:t>
      </w:r>
      <w:r>
        <w:rPr>
          <w:rFonts w:ascii="宋体" w:hAnsi="宋体" w:hint="eastAsia"/>
          <w:szCs w:val="21"/>
        </w:rPr>
        <w:t>前</w:t>
      </w:r>
      <w:r>
        <w:rPr>
          <w:rFonts w:ascii="宋体" w:hAnsi="宋体" w:hint="eastAsia"/>
          <w:szCs w:val="21"/>
        </w:rPr>
        <w:t>1</w:t>
      </w:r>
      <w:r>
        <w:rPr>
          <w:rFonts w:ascii="宋体" w:hAnsi="宋体" w:hint="eastAsia"/>
          <w:szCs w:val="21"/>
        </w:rPr>
        <w:t>天</w:t>
      </w:r>
      <w:r>
        <w:rPr>
          <w:rFonts w:ascii="宋体" w:hAnsi="宋体" w:hint="eastAsia"/>
          <w:szCs w:val="21"/>
        </w:rPr>
        <w:t>中标人应负责对货物进行一次免费全面检查，如发现潜在问题，应负责排除，保证货物正常运行。</w:t>
      </w:r>
    </w:p>
    <w:p w:rsidR="0069625F" w:rsidRDefault="00BF774A">
      <w:pPr>
        <w:snapToGrid w:val="0"/>
        <w:spacing w:line="400" w:lineRule="exact"/>
        <w:ind w:firstLineChars="200" w:firstLine="420"/>
        <w:rPr>
          <w:rFonts w:ascii="宋体" w:hAnsi="宋体"/>
          <w:szCs w:val="21"/>
        </w:rPr>
      </w:pPr>
      <w:r>
        <w:rPr>
          <w:rFonts w:ascii="宋体" w:hAnsi="宋体" w:hint="eastAsia"/>
          <w:szCs w:val="21"/>
        </w:rPr>
        <w:t>5.3</w:t>
      </w:r>
      <w:r>
        <w:rPr>
          <w:rFonts w:ascii="宋体" w:hAnsi="宋体" w:hint="eastAsia"/>
          <w:szCs w:val="21"/>
        </w:rPr>
        <w:t>在质量保证期内仪器货物运行发生故障时中标人在接到采购人故障通知后</w:t>
      </w:r>
      <w:r>
        <w:rPr>
          <w:rFonts w:ascii="宋体" w:hAnsi="宋体" w:hint="eastAsia"/>
          <w:szCs w:val="21"/>
        </w:rPr>
        <w:t>1</w:t>
      </w:r>
      <w:r>
        <w:rPr>
          <w:rFonts w:ascii="宋体" w:hAnsi="宋体" w:hint="eastAsia"/>
          <w:szCs w:val="21"/>
        </w:rPr>
        <w:t>小时内响应，并在</w:t>
      </w:r>
      <w:r>
        <w:rPr>
          <w:rFonts w:ascii="宋体" w:hAnsi="宋体" w:hint="eastAsia"/>
          <w:szCs w:val="21"/>
        </w:rPr>
        <w:t>2</w:t>
      </w:r>
      <w:r>
        <w:rPr>
          <w:rFonts w:ascii="宋体" w:hAnsi="宋体" w:hint="eastAsia"/>
          <w:szCs w:val="21"/>
        </w:rPr>
        <w:t>小时内到达现场（如电话中及远程诊断无法解决）</w:t>
      </w:r>
      <w:r>
        <w:rPr>
          <w:rFonts w:ascii="宋体" w:hAnsi="宋体"/>
          <w:szCs w:val="21"/>
        </w:rPr>
        <w:t>，免费负责修理或更换有缺陷的零部件或整机</w:t>
      </w:r>
      <w:r>
        <w:rPr>
          <w:rFonts w:ascii="宋体" w:hAnsi="宋体" w:hint="eastAsia"/>
          <w:szCs w:val="21"/>
        </w:rPr>
        <w:t>，</w:t>
      </w:r>
      <w:r>
        <w:rPr>
          <w:rFonts w:ascii="宋体" w:hAnsi="宋体"/>
          <w:szCs w:val="21"/>
        </w:rPr>
        <w:t>对造成的损失按合同规定赔偿及负责违约责任。</w:t>
      </w:r>
      <w:r>
        <w:rPr>
          <w:rFonts w:ascii="宋体" w:hAnsi="宋体" w:hint="eastAsia"/>
          <w:szCs w:val="21"/>
        </w:rPr>
        <w:t>在质量保证期内出现属货物质量问题，采购人则有权要求免费更换整机，更换的质量保证期从更换之日起相应顺延。</w:t>
      </w:r>
    </w:p>
    <w:p w:rsidR="0069625F" w:rsidRDefault="00BF774A">
      <w:pPr>
        <w:snapToGrid w:val="0"/>
        <w:spacing w:line="400" w:lineRule="exact"/>
        <w:ind w:firstLineChars="200" w:firstLine="420"/>
        <w:rPr>
          <w:rFonts w:ascii="宋体" w:hAnsi="宋体"/>
          <w:szCs w:val="21"/>
        </w:rPr>
      </w:pPr>
      <w:r>
        <w:rPr>
          <w:rFonts w:ascii="宋体" w:hAnsi="宋体" w:hint="eastAsia"/>
          <w:szCs w:val="21"/>
        </w:rPr>
        <w:t>5.4</w:t>
      </w:r>
      <w:r>
        <w:rPr>
          <w:rFonts w:ascii="宋体" w:hAnsi="宋体" w:hint="eastAsia"/>
          <w:szCs w:val="21"/>
        </w:rPr>
        <w:t>质</w:t>
      </w:r>
      <w:r>
        <w:rPr>
          <w:rFonts w:ascii="宋体" w:hAnsi="宋体" w:hint="eastAsia"/>
          <w:szCs w:val="21"/>
        </w:rPr>
        <w:t>量保证期结束后，中标人仍应负责对货物提供售后服务，必要时进行定期维护和修理。</w:t>
      </w:r>
    </w:p>
    <w:p w:rsidR="0069625F" w:rsidRDefault="00BF774A">
      <w:pPr>
        <w:snapToGrid w:val="0"/>
        <w:spacing w:line="400" w:lineRule="exact"/>
        <w:ind w:firstLineChars="200" w:firstLine="420"/>
        <w:rPr>
          <w:rFonts w:ascii="宋体" w:hAnsi="宋体"/>
          <w:szCs w:val="21"/>
        </w:rPr>
      </w:pPr>
      <w:r>
        <w:rPr>
          <w:rFonts w:ascii="宋体" w:hAnsi="宋体" w:hint="eastAsia"/>
          <w:szCs w:val="21"/>
        </w:rPr>
        <w:t>5.5</w:t>
      </w:r>
      <w:r>
        <w:rPr>
          <w:rFonts w:ascii="宋体" w:hAnsi="宋体" w:hint="eastAsia"/>
          <w:szCs w:val="21"/>
        </w:rPr>
        <w:t>投标人应在投标文件中详细提供售后服务承诺、保障措施、保修期内的</w:t>
      </w:r>
      <w:proofErr w:type="gramStart"/>
      <w:r>
        <w:rPr>
          <w:rFonts w:ascii="宋体" w:hAnsi="宋体" w:hint="eastAsia"/>
          <w:szCs w:val="21"/>
        </w:rPr>
        <w:t>维保范围</w:t>
      </w:r>
      <w:proofErr w:type="gramEnd"/>
      <w:r>
        <w:rPr>
          <w:rFonts w:ascii="宋体" w:hAnsi="宋体" w:hint="eastAsia"/>
          <w:szCs w:val="21"/>
        </w:rPr>
        <w:t>和内容、保修期后</w:t>
      </w:r>
      <w:proofErr w:type="gramStart"/>
      <w:r>
        <w:rPr>
          <w:rFonts w:ascii="宋体" w:hAnsi="宋体" w:hint="eastAsia"/>
          <w:szCs w:val="21"/>
        </w:rPr>
        <w:t>的维保服务</w:t>
      </w:r>
      <w:proofErr w:type="gramEnd"/>
      <w:r>
        <w:rPr>
          <w:rFonts w:ascii="宋体" w:hAnsi="宋体" w:hint="eastAsia"/>
          <w:szCs w:val="21"/>
        </w:rPr>
        <w:t>内容，及服务费用的报价。</w:t>
      </w:r>
    </w:p>
    <w:p w:rsidR="0069625F" w:rsidRDefault="00BF774A">
      <w:pPr>
        <w:snapToGrid w:val="0"/>
        <w:spacing w:line="400" w:lineRule="exact"/>
        <w:rPr>
          <w:b/>
          <w:bCs/>
          <w:szCs w:val="21"/>
        </w:rPr>
      </w:pPr>
      <w:r>
        <w:rPr>
          <w:rFonts w:hint="eastAsia"/>
          <w:b/>
          <w:bCs/>
          <w:szCs w:val="21"/>
        </w:rPr>
        <w:t>三、技术需求：</w:t>
      </w:r>
    </w:p>
    <w:p w:rsidR="0069625F" w:rsidRDefault="00BF774A">
      <w:pPr>
        <w:pStyle w:val="af6"/>
        <w:spacing w:line="400" w:lineRule="exact"/>
        <w:ind w:firstLineChars="200" w:firstLine="420"/>
        <w:rPr>
          <w:rFonts w:cs="Times New Roman"/>
        </w:rPr>
      </w:pPr>
      <w:r>
        <w:rPr>
          <w:rFonts w:cs="Times New Roman" w:hint="eastAsia"/>
        </w:rPr>
        <w:t>（一）设计部分要求：展厅设计需厦门文博会主题，能够体现福建工程学院高校特点。展厅面积</w:t>
      </w:r>
      <w:r>
        <w:rPr>
          <w:rFonts w:cs="Times New Roman" w:hint="eastAsia"/>
        </w:rPr>
        <w:t>105</w:t>
      </w:r>
      <w:r>
        <w:rPr>
          <w:rFonts w:cs="Times New Roman" w:hint="eastAsia"/>
        </w:rPr>
        <w:t>平方米，设计要求满足所有基本功能要求。</w:t>
      </w:r>
    </w:p>
    <w:p w:rsidR="0069625F" w:rsidRDefault="00BF774A">
      <w:pPr>
        <w:pStyle w:val="af6"/>
        <w:spacing w:line="400" w:lineRule="exact"/>
        <w:ind w:firstLineChars="200" w:firstLine="420"/>
        <w:rPr>
          <w:rFonts w:cs="Times New Roman"/>
        </w:rPr>
      </w:pPr>
      <w:r>
        <w:rPr>
          <w:rFonts w:cs="Times New Roman" w:hint="eastAsia"/>
        </w:rPr>
        <w:t>展厅设计功能要求：</w:t>
      </w:r>
    </w:p>
    <w:p w:rsidR="0069625F" w:rsidRDefault="00BF774A">
      <w:pPr>
        <w:pStyle w:val="af6"/>
        <w:spacing w:line="400" w:lineRule="exact"/>
        <w:ind w:left="840"/>
        <w:rPr>
          <w:rFonts w:cs="Times New Roman"/>
        </w:rPr>
      </w:pPr>
      <w:r>
        <w:rPr>
          <w:rFonts w:cs="Times New Roman" w:hint="eastAsia"/>
        </w:rPr>
        <w:t>1</w:t>
      </w:r>
      <w:r>
        <w:rPr>
          <w:rFonts w:cs="Times New Roman" w:hint="eastAsia"/>
        </w:rPr>
        <w:t>、主题墙：学校简介使用</w:t>
      </w:r>
      <w:r>
        <w:rPr>
          <w:rFonts w:cs="Times New Roman" w:hint="eastAsia"/>
        </w:rPr>
        <w:t>LED</w:t>
      </w:r>
      <w:r>
        <w:rPr>
          <w:rFonts w:cs="Times New Roman" w:hint="eastAsia"/>
        </w:rPr>
        <w:t>屏展示</w:t>
      </w:r>
      <w:r>
        <w:rPr>
          <w:rFonts w:cs="Times New Roman" w:hint="eastAsia"/>
        </w:rPr>
        <w:t>。</w:t>
      </w:r>
    </w:p>
    <w:p w:rsidR="0069625F" w:rsidRDefault="00BF774A">
      <w:pPr>
        <w:pStyle w:val="af6"/>
        <w:spacing w:line="400" w:lineRule="exact"/>
        <w:ind w:left="840"/>
        <w:rPr>
          <w:rFonts w:cs="Times New Roman"/>
        </w:rPr>
      </w:pPr>
      <w:r>
        <w:rPr>
          <w:rFonts w:cs="Times New Roman" w:hint="eastAsia"/>
        </w:rPr>
        <w:t>2</w:t>
      </w:r>
      <w:r>
        <w:rPr>
          <w:rFonts w:cs="Times New Roman" w:hint="eastAsia"/>
        </w:rPr>
        <w:t>、古琴展示区：空间不少于四平方，可满足现场表演要求。需配</w:t>
      </w:r>
      <w:proofErr w:type="gramStart"/>
      <w:r>
        <w:rPr>
          <w:rFonts w:cs="Times New Roman" w:hint="eastAsia"/>
        </w:rPr>
        <w:t>一</w:t>
      </w:r>
      <w:proofErr w:type="gramEnd"/>
      <w:r>
        <w:rPr>
          <w:rFonts w:cs="Times New Roman" w:hint="eastAsia"/>
        </w:rPr>
        <w:t>LED</w:t>
      </w:r>
      <w:r>
        <w:rPr>
          <w:rFonts w:cs="Times New Roman" w:hint="eastAsia"/>
        </w:rPr>
        <w:t>屏滚动播放相关视频。</w:t>
      </w:r>
    </w:p>
    <w:p w:rsidR="0069625F" w:rsidRDefault="00BF774A">
      <w:pPr>
        <w:pStyle w:val="af6"/>
        <w:spacing w:line="400" w:lineRule="exact"/>
        <w:ind w:left="840"/>
        <w:rPr>
          <w:rFonts w:cs="Times New Roman"/>
        </w:rPr>
      </w:pPr>
      <w:r>
        <w:rPr>
          <w:rFonts w:cs="Times New Roman" w:hint="eastAsia"/>
        </w:rPr>
        <w:t>3</w:t>
      </w:r>
      <w:r>
        <w:rPr>
          <w:rFonts w:cs="Times New Roman" w:hint="eastAsia"/>
        </w:rPr>
        <w:t>、</w:t>
      </w:r>
      <w:r>
        <w:rPr>
          <w:rFonts w:cs="Times New Roman" w:hint="eastAsia"/>
        </w:rPr>
        <w:t>美术</w:t>
      </w:r>
      <w:r>
        <w:rPr>
          <w:rFonts w:cs="Times New Roman" w:hint="eastAsia"/>
        </w:rPr>
        <w:t>区：两件雕塑作品尺寸分别为：</w:t>
      </w:r>
      <w:r>
        <w:rPr>
          <w:rFonts w:cs="Times New Roman" w:hint="eastAsia"/>
        </w:rPr>
        <w:t>1200*600*600,400*700*700</w:t>
      </w:r>
    </w:p>
    <w:p w:rsidR="0069625F" w:rsidRDefault="00BF774A">
      <w:pPr>
        <w:pStyle w:val="af6"/>
        <w:spacing w:line="400" w:lineRule="exact"/>
        <w:ind w:left="840"/>
        <w:rPr>
          <w:rFonts w:cs="Times New Roman"/>
        </w:rPr>
      </w:pPr>
      <w:r>
        <w:rPr>
          <w:rFonts w:cs="Times New Roman" w:hint="eastAsia"/>
        </w:rPr>
        <w:t>4</w:t>
      </w:r>
      <w:r>
        <w:rPr>
          <w:rFonts w:cs="Times New Roman" w:hint="eastAsia"/>
        </w:rPr>
        <w:t>、作品展示区：灯箱式，包含美术作品的喷绘</w:t>
      </w:r>
    </w:p>
    <w:p w:rsidR="0069625F" w:rsidRDefault="00BF774A">
      <w:pPr>
        <w:pStyle w:val="af6"/>
        <w:spacing w:line="400" w:lineRule="exact"/>
        <w:ind w:left="840"/>
        <w:rPr>
          <w:rFonts w:cs="Times New Roman"/>
        </w:rPr>
      </w:pPr>
      <w:r>
        <w:rPr>
          <w:rFonts w:cs="Times New Roman" w:hint="eastAsia"/>
        </w:rPr>
        <w:t>5</w:t>
      </w:r>
      <w:r>
        <w:rPr>
          <w:rFonts w:cs="Times New Roman" w:hint="eastAsia"/>
        </w:rPr>
        <w:t>、作品区：</w:t>
      </w:r>
      <w:r>
        <w:rPr>
          <w:rFonts w:cs="Times New Roman" w:hint="eastAsia"/>
        </w:rPr>
        <w:t>4</w:t>
      </w:r>
      <w:r>
        <w:rPr>
          <w:rFonts w:cs="Times New Roman" w:hint="eastAsia"/>
        </w:rPr>
        <w:t>幅油画作品（横版）以喷绘形式展出，形成一</w:t>
      </w:r>
      <w:proofErr w:type="gramStart"/>
      <w:r>
        <w:rPr>
          <w:rFonts w:cs="Times New Roman" w:hint="eastAsia"/>
        </w:rPr>
        <w:t>版主题</w:t>
      </w:r>
      <w:proofErr w:type="gramEnd"/>
      <w:r>
        <w:rPr>
          <w:rFonts w:cs="Times New Roman" w:hint="eastAsia"/>
        </w:rPr>
        <w:t>墙</w:t>
      </w:r>
    </w:p>
    <w:p w:rsidR="0069625F" w:rsidRDefault="00BF774A">
      <w:pPr>
        <w:pStyle w:val="af6"/>
        <w:spacing w:line="400" w:lineRule="exact"/>
        <w:ind w:left="840"/>
        <w:rPr>
          <w:rFonts w:cs="Times New Roman"/>
        </w:rPr>
      </w:pPr>
      <w:r>
        <w:rPr>
          <w:rFonts w:cs="Times New Roman" w:hint="eastAsia"/>
        </w:rPr>
        <w:t>6</w:t>
      </w:r>
      <w:r>
        <w:rPr>
          <w:rFonts w:cs="Times New Roman" w:hint="eastAsia"/>
        </w:rPr>
        <w:t>、实物成品展示区：视觉传达设计作品</w:t>
      </w:r>
    </w:p>
    <w:p w:rsidR="0069625F" w:rsidRDefault="00BF774A">
      <w:pPr>
        <w:pStyle w:val="af6"/>
        <w:spacing w:line="400" w:lineRule="exact"/>
        <w:ind w:left="840"/>
        <w:rPr>
          <w:rFonts w:cs="Times New Roman"/>
        </w:rPr>
      </w:pPr>
      <w:r>
        <w:rPr>
          <w:rFonts w:cs="Times New Roman" w:hint="eastAsia"/>
        </w:rPr>
        <w:t>7</w:t>
      </w:r>
      <w:r>
        <w:rPr>
          <w:rFonts w:cs="Times New Roman" w:hint="eastAsia"/>
        </w:rPr>
        <w:t>、展厅灯光氛围效果设计</w:t>
      </w:r>
    </w:p>
    <w:p w:rsidR="0069625F" w:rsidRDefault="00BF774A">
      <w:pPr>
        <w:pStyle w:val="af6"/>
        <w:spacing w:line="400" w:lineRule="exact"/>
        <w:ind w:firstLineChars="200" w:firstLine="420"/>
        <w:rPr>
          <w:rFonts w:cs="Times New Roman"/>
        </w:rPr>
      </w:pPr>
      <w:r>
        <w:rPr>
          <w:rFonts w:cs="Times New Roman" w:hint="eastAsia"/>
        </w:rPr>
        <w:t>（二）施工部分要求：</w:t>
      </w:r>
    </w:p>
    <w:p w:rsidR="0069625F" w:rsidRDefault="00BF774A">
      <w:pPr>
        <w:pStyle w:val="af6"/>
        <w:spacing w:line="400" w:lineRule="exact"/>
        <w:ind w:firstLineChars="200" w:firstLine="420"/>
        <w:rPr>
          <w:rFonts w:cs="Times New Roman"/>
        </w:rPr>
      </w:pPr>
      <w:r>
        <w:rPr>
          <w:rFonts w:cs="Times New Roman" w:hint="eastAsia"/>
        </w:rPr>
        <w:t>材料要求：</w:t>
      </w:r>
    </w:p>
    <w:p w:rsidR="0069625F" w:rsidRDefault="00BF774A">
      <w:pPr>
        <w:pStyle w:val="af6"/>
        <w:spacing w:line="400" w:lineRule="exact"/>
        <w:ind w:left="1140"/>
        <w:rPr>
          <w:rFonts w:cs="Times New Roman"/>
        </w:rPr>
      </w:pPr>
      <w:r>
        <w:rPr>
          <w:rFonts w:cs="Times New Roman" w:hint="eastAsia"/>
        </w:rPr>
        <w:t>1</w:t>
      </w:r>
      <w:r>
        <w:rPr>
          <w:rFonts w:cs="Times New Roman" w:hint="eastAsia"/>
        </w:rPr>
        <w:t>、展厅所用所有木质材料、涂料均需符合国家环保标准</w:t>
      </w:r>
    </w:p>
    <w:p w:rsidR="0069625F" w:rsidRDefault="00BF774A">
      <w:pPr>
        <w:pStyle w:val="af6"/>
        <w:spacing w:line="400" w:lineRule="exact"/>
        <w:ind w:left="1140"/>
        <w:rPr>
          <w:rFonts w:cs="Times New Roman"/>
        </w:rPr>
      </w:pPr>
      <w:r>
        <w:rPr>
          <w:rFonts w:cs="Times New Roman" w:hint="eastAsia"/>
        </w:rPr>
        <w:t>2</w:t>
      </w:r>
      <w:r>
        <w:rPr>
          <w:rFonts w:cs="Times New Roman" w:hint="eastAsia"/>
        </w:rPr>
        <w:t>、</w:t>
      </w:r>
      <w:r>
        <w:rPr>
          <w:rFonts w:cs="Times New Roman"/>
        </w:rPr>
        <w:t>展位主体框架</w:t>
      </w:r>
      <w:r>
        <w:rPr>
          <w:rFonts w:cs="Times New Roman" w:hint="eastAsia"/>
        </w:rPr>
        <w:t>需</w:t>
      </w:r>
      <w:r>
        <w:rPr>
          <w:rFonts w:cs="Times New Roman"/>
        </w:rPr>
        <w:t>采用防火板加涂料（板材需提供环保资质及防火等级</w:t>
      </w:r>
      <w:r>
        <w:rPr>
          <w:rFonts w:cs="Times New Roman"/>
        </w:rPr>
        <w:t>A</w:t>
      </w:r>
      <w:r>
        <w:rPr>
          <w:rFonts w:cs="Times New Roman"/>
        </w:rPr>
        <w:t>级资质、涂料需提供防火</w:t>
      </w:r>
      <w:r>
        <w:rPr>
          <w:rFonts w:cs="Times New Roman"/>
        </w:rPr>
        <w:t>A</w:t>
      </w:r>
      <w:r>
        <w:rPr>
          <w:rFonts w:cs="Times New Roman"/>
        </w:rPr>
        <w:t>级资质）</w:t>
      </w:r>
    </w:p>
    <w:p w:rsidR="0069625F" w:rsidRDefault="00BF774A">
      <w:pPr>
        <w:pStyle w:val="af6"/>
        <w:spacing w:line="400" w:lineRule="exact"/>
        <w:ind w:left="1140"/>
        <w:rPr>
          <w:rFonts w:cs="Times New Roman"/>
        </w:rPr>
      </w:pPr>
      <w:r>
        <w:rPr>
          <w:rFonts w:cs="Times New Roman" w:hint="eastAsia"/>
        </w:rPr>
        <w:t>3</w:t>
      </w:r>
      <w:r>
        <w:rPr>
          <w:rFonts w:cs="Times New Roman" w:hint="eastAsia"/>
        </w:rPr>
        <w:t>、</w:t>
      </w:r>
      <w:r>
        <w:rPr>
          <w:rFonts w:cs="Times New Roman"/>
        </w:rPr>
        <w:t>墙面灯箱采用铝型材</w:t>
      </w:r>
      <w:r>
        <w:rPr>
          <w:rFonts w:cs="Times New Roman"/>
        </w:rPr>
        <w:t>+</w:t>
      </w:r>
      <w:r>
        <w:rPr>
          <w:rFonts w:cs="Times New Roman"/>
        </w:rPr>
        <w:t>软膜制作</w:t>
      </w:r>
    </w:p>
    <w:p w:rsidR="0069625F" w:rsidRDefault="00BF774A">
      <w:pPr>
        <w:pStyle w:val="af6"/>
        <w:spacing w:line="400" w:lineRule="exact"/>
        <w:ind w:left="1140"/>
        <w:rPr>
          <w:rFonts w:cs="Times New Roman"/>
        </w:rPr>
      </w:pPr>
      <w:r>
        <w:rPr>
          <w:rFonts w:cs="Times New Roman" w:hint="eastAsia"/>
        </w:rPr>
        <w:t>4</w:t>
      </w:r>
      <w:r>
        <w:rPr>
          <w:rFonts w:cs="Times New Roman" w:hint="eastAsia"/>
        </w:rPr>
        <w:t>、油画喷绘：需选择仿真喷绘（油画布上进行喷绘）</w:t>
      </w:r>
    </w:p>
    <w:p w:rsidR="0069625F" w:rsidRDefault="00BF774A">
      <w:pPr>
        <w:pStyle w:val="af6"/>
        <w:spacing w:line="400" w:lineRule="exact"/>
        <w:ind w:left="1140"/>
        <w:rPr>
          <w:rFonts w:cs="Times New Roman"/>
        </w:rPr>
      </w:pPr>
      <w:r>
        <w:rPr>
          <w:rFonts w:cs="Times New Roman" w:hint="eastAsia"/>
        </w:rPr>
        <w:t>5</w:t>
      </w:r>
      <w:r>
        <w:rPr>
          <w:rFonts w:cs="Times New Roman" w:hint="eastAsia"/>
        </w:rPr>
        <w:t>、展厅所用</w:t>
      </w:r>
      <w:r>
        <w:rPr>
          <w:rFonts w:cs="Times New Roman"/>
        </w:rPr>
        <w:t>地毯采用防火地毯（防火等级为</w:t>
      </w:r>
      <w:r>
        <w:rPr>
          <w:rFonts w:cs="Times New Roman"/>
        </w:rPr>
        <w:t>A</w:t>
      </w:r>
      <w:r>
        <w:rPr>
          <w:rFonts w:cs="Times New Roman"/>
        </w:rPr>
        <w:t>级）</w:t>
      </w:r>
    </w:p>
    <w:p w:rsidR="0069625F" w:rsidRDefault="00BF774A">
      <w:pPr>
        <w:pStyle w:val="af6"/>
        <w:spacing w:line="400" w:lineRule="exact"/>
        <w:ind w:left="1140"/>
        <w:rPr>
          <w:rFonts w:cs="Times New Roman"/>
        </w:rPr>
      </w:pPr>
      <w:r>
        <w:rPr>
          <w:rFonts w:cs="Times New Roman" w:hint="eastAsia"/>
        </w:rPr>
        <w:t>6</w:t>
      </w:r>
      <w:r>
        <w:rPr>
          <w:rFonts w:cs="Times New Roman" w:hint="eastAsia"/>
        </w:rPr>
        <w:t>、</w:t>
      </w:r>
      <w:r>
        <w:rPr>
          <w:rFonts w:cs="Times New Roman"/>
        </w:rPr>
        <w:t>所有照明灯源均采用欧</w:t>
      </w:r>
      <w:proofErr w:type="gramStart"/>
      <w:r>
        <w:rPr>
          <w:rFonts w:cs="Times New Roman"/>
        </w:rPr>
        <w:t>普牌灯源</w:t>
      </w:r>
      <w:proofErr w:type="gramEnd"/>
      <w:r>
        <w:rPr>
          <w:rFonts w:cs="Times New Roman"/>
        </w:rPr>
        <w:t>；</w:t>
      </w:r>
    </w:p>
    <w:p w:rsidR="0069625F" w:rsidRDefault="00BF774A">
      <w:pPr>
        <w:pStyle w:val="af6"/>
        <w:spacing w:line="400" w:lineRule="exact"/>
        <w:ind w:left="1140"/>
        <w:rPr>
          <w:rFonts w:cs="Times New Roman"/>
        </w:rPr>
      </w:pPr>
      <w:r>
        <w:rPr>
          <w:rFonts w:cs="Times New Roman" w:hint="eastAsia"/>
        </w:rPr>
        <w:t>7</w:t>
      </w:r>
      <w:r>
        <w:rPr>
          <w:rFonts w:cs="Times New Roman" w:hint="eastAsia"/>
        </w:rPr>
        <w:t>、</w:t>
      </w:r>
      <w:r>
        <w:rPr>
          <w:rFonts w:cs="Times New Roman"/>
        </w:rPr>
        <w:t>墙面灯箱采用铝型材</w:t>
      </w:r>
      <w:r>
        <w:rPr>
          <w:rFonts w:cs="Times New Roman"/>
        </w:rPr>
        <w:t>+</w:t>
      </w:r>
      <w:r>
        <w:rPr>
          <w:rFonts w:cs="Times New Roman"/>
        </w:rPr>
        <w:t>软膜制作</w:t>
      </w:r>
    </w:p>
    <w:p w:rsidR="0069625F" w:rsidRDefault="00BF774A">
      <w:pPr>
        <w:pStyle w:val="af6"/>
        <w:spacing w:line="400" w:lineRule="exact"/>
        <w:ind w:left="1140"/>
        <w:rPr>
          <w:rFonts w:cs="Times New Roman"/>
        </w:rPr>
      </w:pPr>
      <w:r>
        <w:rPr>
          <w:rFonts w:cs="Times New Roman" w:hint="eastAsia"/>
        </w:rPr>
        <w:t>8</w:t>
      </w:r>
      <w:r>
        <w:rPr>
          <w:rFonts w:cs="Times New Roman" w:hint="eastAsia"/>
        </w:rPr>
        <w:t>、其他杂项：服务台、灯具、洽谈桌椅、</w:t>
      </w:r>
      <w:r>
        <w:rPr>
          <w:rFonts w:cs="Times New Roman" w:hint="eastAsia"/>
        </w:rPr>
        <w:t>LED</w:t>
      </w:r>
      <w:r>
        <w:rPr>
          <w:rFonts w:cs="Times New Roman" w:hint="eastAsia"/>
        </w:rPr>
        <w:t>屏</w:t>
      </w:r>
      <w:r>
        <w:rPr>
          <w:rFonts w:cs="Times New Roman" w:hint="eastAsia"/>
        </w:rPr>
        <w:t>2</w:t>
      </w:r>
      <w:r>
        <w:rPr>
          <w:rFonts w:cs="Times New Roman" w:hint="eastAsia"/>
        </w:rPr>
        <w:t>块及音响设备等的配备的租赁，环境的布置（</w:t>
      </w:r>
      <w:proofErr w:type="gramStart"/>
      <w:r>
        <w:rPr>
          <w:rFonts w:cs="Times New Roman" w:hint="eastAsia"/>
        </w:rPr>
        <w:t>如绿植等</w:t>
      </w:r>
      <w:proofErr w:type="gramEnd"/>
      <w:r>
        <w:rPr>
          <w:rFonts w:cs="Times New Roman" w:hint="eastAsia"/>
        </w:rPr>
        <w:t>），以及与文博会展中心的协调、布展过程中所有搬运、装卸、安装、拆</w:t>
      </w:r>
      <w:proofErr w:type="gramStart"/>
      <w:r>
        <w:rPr>
          <w:rFonts w:cs="Times New Roman" w:hint="eastAsia"/>
        </w:rPr>
        <w:t>展产生</w:t>
      </w:r>
      <w:proofErr w:type="gramEnd"/>
      <w:r>
        <w:rPr>
          <w:rFonts w:cs="Times New Roman" w:hint="eastAsia"/>
        </w:rPr>
        <w:t>的人工费。</w:t>
      </w:r>
    </w:p>
    <w:p w:rsidR="0069625F" w:rsidRDefault="00BF774A">
      <w:pPr>
        <w:pStyle w:val="af6"/>
        <w:spacing w:line="400" w:lineRule="exact"/>
        <w:ind w:left="1140"/>
        <w:rPr>
          <w:rFonts w:cs="Times New Roman"/>
        </w:rPr>
      </w:pPr>
      <w:r>
        <w:rPr>
          <w:rFonts w:cs="Times New Roman" w:hint="eastAsia"/>
        </w:rPr>
        <w:lastRenderedPageBreak/>
        <w:t>9</w:t>
      </w:r>
      <w:r>
        <w:rPr>
          <w:rFonts w:cs="Times New Roman" w:hint="eastAsia"/>
        </w:rPr>
        <w:t>、工期要求：需要在合同签订</w:t>
      </w:r>
      <w:r>
        <w:rPr>
          <w:rFonts w:cs="Times New Roman" w:hint="eastAsia"/>
        </w:rPr>
        <w:t>5</w:t>
      </w:r>
      <w:r>
        <w:rPr>
          <w:rFonts w:cs="Times New Roman" w:hint="eastAsia"/>
        </w:rPr>
        <w:t>天内完工</w:t>
      </w:r>
      <w:r>
        <w:rPr>
          <w:rFonts w:cs="Times New Roman" w:hint="eastAsia"/>
        </w:rPr>
        <w:t>，按照组委会要求入场布展，确保在开展前完成全部工作。</w:t>
      </w:r>
    </w:p>
    <w:p w:rsidR="0069625F" w:rsidRDefault="0069625F">
      <w:pPr>
        <w:snapToGrid w:val="0"/>
        <w:spacing w:line="360" w:lineRule="auto"/>
        <w:outlineLvl w:val="0"/>
        <w:rPr>
          <w:rFonts w:ascii="宋体" w:hAnsi="宋体" w:cs="宋体"/>
          <w:kern w:val="0"/>
          <w:szCs w:val="21"/>
        </w:rPr>
      </w:pPr>
    </w:p>
    <w:p w:rsidR="0069625F" w:rsidRDefault="00BF774A">
      <w:pPr>
        <w:snapToGrid w:val="0"/>
        <w:spacing w:line="360" w:lineRule="auto"/>
        <w:outlineLvl w:val="0"/>
        <w:rPr>
          <w:rFonts w:ascii="宋体" w:hAnsi="宋体" w:cs="宋体"/>
          <w:b/>
          <w:kern w:val="0"/>
          <w:szCs w:val="21"/>
        </w:rPr>
      </w:pPr>
      <w:r>
        <w:rPr>
          <w:rFonts w:ascii="宋体" w:hAnsi="宋体" w:cs="宋体" w:hint="eastAsia"/>
          <w:b/>
          <w:kern w:val="0"/>
          <w:szCs w:val="21"/>
        </w:rPr>
        <w:t>四、产品功能要求</w:t>
      </w:r>
    </w:p>
    <w:p w:rsidR="0069625F" w:rsidRDefault="00BF774A">
      <w:pPr>
        <w:snapToGrid w:val="0"/>
        <w:spacing w:line="360" w:lineRule="auto"/>
        <w:outlineLvl w:val="0"/>
        <w:rPr>
          <w:rFonts w:ascii="宋体" w:hAnsi="宋体" w:cs="宋体"/>
          <w:b/>
          <w:kern w:val="0"/>
          <w:szCs w:val="21"/>
        </w:rPr>
      </w:pPr>
      <w:r>
        <w:rPr>
          <w:rFonts w:ascii="宋体" w:hAnsi="宋体" w:cs="宋体" w:hint="eastAsia"/>
          <w:kern w:val="0"/>
          <w:szCs w:val="21"/>
        </w:rPr>
        <w:t>详见招标文件第三章招标内容及要求</w:t>
      </w:r>
    </w:p>
    <w:p w:rsidR="0069625F" w:rsidRDefault="0069625F">
      <w:pPr>
        <w:snapToGrid w:val="0"/>
        <w:spacing w:line="360" w:lineRule="auto"/>
        <w:outlineLvl w:val="0"/>
        <w:rPr>
          <w:rFonts w:ascii="宋体" w:hAnsi="宋体" w:cs="宋体"/>
          <w:b/>
          <w:kern w:val="0"/>
          <w:szCs w:val="21"/>
        </w:rPr>
      </w:pPr>
    </w:p>
    <w:p w:rsidR="0069625F" w:rsidRDefault="00BF774A">
      <w:pPr>
        <w:snapToGrid w:val="0"/>
        <w:spacing w:line="360" w:lineRule="auto"/>
        <w:outlineLvl w:val="0"/>
        <w:rPr>
          <w:rFonts w:ascii="宋体" w:hAnsi="宋体"/>
          <w:b/>
          <w:sz w:val="24"/>
          <w:szCs w:val="24"/>
        </w:rPr>
      </w:pPr>
      <w:r>
        <w:rPr>
          <w:rFonts w:ascii="宋体" w:hAnsi="宋体" w:cs="宋体" w:hint="eastAsia"/>
          <w:b/>
          <w:bCs/>
          <w:kern w:val="0"/>
          <w:szCs w:val="21"/>
        </w:rPr>
        <w:t>五、</w:t>
      </w:r>
      <w:r>
        <w:rPr>
          <w:rFonts w:ascii="宋体" w:hAnsi="宋体" w:hint="eastAsia"/>
          <w:b/>
          <w:bCs/>
          <w:szCs w:val="21"/>
        </w:rPr>
        <w:t>付款方式及条件：</w:t>
      </w:r>
      <w:r>
        <w:rPr>
          <w:rFonts w:ascii="宋体" w:hAnsi="宋体" w:hint="eastAsia"/>
          <w:szCs w:val="21"/>
        </w:rPr>
        <w:t>按照合同供货，最终验收合格后</w:t>
      </w:r>
      <w:r>
        <w:rPr>
          <w:rFonts w:ascii="宋体" w:hAnsi="宋体" w:hint="eastAsia"/>
          <w:szCs w:val="21"/>
        </w:rPr>
        <w:t>30</w:t>
      </w:r>
      <w:r>
        <w:rPr>
          <w:rFonts w:ascii="宋体" w:hAnsi="宋体" w:hint="eastAsia"/>
          <w:szCs w:val="21"/>
        </w:rPr>
        <w:t>日内支付</w:t>
      </w:r>
      <w:r>
        <w:rPr>
          <w:rFonts w:ascii="宋体" w:hAnsi="宋体" w:hint="eastAsia"/>
          <w:szCs w:val="21"/>
        </w:rPr>
        <w:t>100%</w:t>
      </w:r>
      <w:r>
        <w:rPr>
          <w:rFonts w:ascii="宋体" w:hAnsi="宋体" w:hint="eastAsia"/>
          <w:szCs w:val="21"/>
        </w:rPr>
        <w:t>的合同款。</w:t>
      </w:r>
    </w:p>
    <w:p w:rsidR="0069625F" w:rsidRDefault="0069625F">
      <w:pPr>
        <w:spacing w:line="360" w:lineRule="auto"/>
        <w:rPr>
          <w:rFonts w:ascii="宋体" w:hAnsi="宋体"/>
          <w:b/>
          <w:szCs w:val="21"/>
        </w:rPr>
      </w:pPr>
    </w:p>
    <w:p w:rsidR="0069625F" w:rsidRDefault="0069625F">
      <w:pPr>
        <w:snapToGrid w:val="0"/>
        <w:spacing w:line="360" w:lineRule="auto"/>
        <w:rPr>
          <w:rFonts w:ascii="宋体" w:hAnsi="宋体"/>
          <w:szCs w:val="21"/>
        </w:rPr>
      </w:pPr>
    </w:p>
    <w:p w:rsidR="0069625F" w:rsidRDefault="00BF774A">
      <w:pPr>
        <w:snapToGrid w:val="0"/>
        <w:spacing w:line="360" w:lineRule="auto"/>
        <w:ind w:right="420"/>
        <w:jc w:val="right"/>
        <w:rPr>
          <w:rFonts w:ascii="宋体" w:hAnsi="宋体"/>
          <w:szCs w:val="21"/>
        </w:rPr>
      </w:pPr>
      <w:r>
        <w:rPr>
          <w:rFonts w:ascii="宋体" w:hAnsi="宋体" w:hint="eastAsia"/>
          <w:szCs w:val="21"/>
        </w:rPr>
        <w:t>福建工程学院</w:t>
      </w:r>
    </w:p>
    <w:p w:rsidR="0069625F" w:rsidRDefault="00BF774A">
      <w:pPr>
        <w:snapToGrid w:val="0"/>
        <w:spacing w:line="360" w:lineRule="auto"/>
        <w:ind w:right="420"/>
        <w:jc w:val="center"/>
        <w:rPr>
          <w:rFonts w:ascii="宋体" w:hAnsi="宋体"/>
          <w:szCs w:val="21"/>
        </w:rPr>
      </w:pPr>
      <w:r>
        <w:rPr>
          <w:rFonts w:ascii="宋体" w:hAnsi="宋体" w:hint="eastAsia"/>
          <w:szCs w:val="21"/>
        </w:rPr>
        <w:t xml:space="preserve">                                                    </w:t>
      </w:r>
      <w:r w:rsidR="004B2890">
        <w:rPr>
          <w:rFonts w:ascii="宋体" w:hAnsi="宋体" w:hint="eastAsia"/>
          <w:szCs w:val="21"/>
        </w:rPr>
        <w:t xml:space="preserve">        </w:t>
      </w:r>
      <w:bookmarkStart w:id="2" w:name="_GoBack"/>
      <w:bookmarkEnd w:id="2"/>
      <w:r>
        <w:rPr>
          <w:rFonts w:ascii="宋体" w:hAnsi="宋体" w:hint="eastAsia"/>
          <w:szCs w:val="21"/>
        </w:rPr>
        <w:t xml:space="preserve">  </w:t>
      </w:r>
      <w:r>
        <w:rPr>
          <w:rFonts w:ascii="宋体" w:hAnsi="宋体" w:hint="eastAsia"/>
          <w:szCs w:val="21"/>
        </w:rPr>
        <w:t>2021</w:t>
      </w:r>
      <w:r>
        <w:rPr>
          <w:rFonts w:ascii="宋体" w:hAnsi="宋体" w:hint="eastAsia"/>
          <w:szCs w:val="21"/>
        </w:rPr>
        <w:t xml:space="preserve"> </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 xml:space="preserve"> </w:t>
      </w:r>
      <w:r>
        <w:rPr>
          <w:rFonts w:ascii="宋体" w:hAnsi="宋体" w:hint="eastAsia"/>
          <w:szCs w:val="21"/>
        </w:rPr>
        <w:t>9</w:t>
      </w:r>
      <w:r>
        <w:rPr>
          <w:rFonts w:ascii="宋体" w:hAnsi="宋体" w:hint="eastAsia"/>
          <w:szCs w:val="21"/>
        </w:rPr>
        <w:t xml:space="preserve"> </w:t>
      </w:r>
      <w:r>
        <w:rPr>
          <w:rFonts w:ascii="宋体" w:hAnsi="宋体" w:hint="eastAsia"/>
          <w:szCs w:val="21"/>
        </w:rPr>
        <w:t>日</w:t>
      </w: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BF774A">
      <w:pPr>
        <w:spacing w:line="400" w:lineRule="exact"/>
        <w:jc w:val="center"/>
        <w:outlineLvl w:val="0"/>
        <w:rPr>
          <w:rFonts w:ascii="宋体" w:hAnsi="宋体"/>
          <w:b/>
          <w:sz w:val="36"/>
        </w:rPr>
      </w:pPr>
      <w:r>
        <w:rPr>
          <w:rFonts w:hint="eastAsia"/>
          <w:b/>
          <w:sz w:val="32"/>
          <w:szCs w:val="32"/>
        </w:rPr>
        <w:t>第四部分</w:t>
      </w:r>
      <w:r>
        <w:rPr>
          <w:rFonts w:hint="eastAsia"/>
          <w:b/>
          <w:sz w:val="32"/>
          <w:szCs w:val="32"/>
        </w:rPr>
        <w:t xml:space="preserve">  </w:t>
      </w:r>
      <w:r>
        <w:rPr>
          <w:rFonts w:ascii="宋体" w:hAnsi="宋体" w:hint="eastAsia"/>
          <w:b/>
          <w:sz w:val="36"/>
        </w:rPr>
        <w:t>政府采购合同（范本）</w:t>
      </w: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BF774A">
      <w:pPr>
        <w:spacing w:line="520" w:lineRule="exact"/>
        <w:ind w:firstLineChars="249" w:firstLine="1100"/>
        <w:rPr>
          <w:rFonts w:ascii="宋体" w:hAnsi="宋体"/>
          <w:b/>
          <w:sz w:val="44"/>
        </w:rPr>
      </w:pPr>
      <w:r>
        <w:rPr>
          <w:rFonts w:ascii="宋体" w:hAnsi="宋体" w:hint="eastAsia"/>
          <w:b/>
          <w:sz w:val="44"/>
        </w:rPr>
        <w:t>第五部分</w:t>
      </w:r>
      <w:r>
        <w:rPr>
          <w:rFonts w:ascii="宋体" w:hAnsi="宋体" w:hint="eastAsia"/>
          <w:b/>
          <w:sz w:val="44"/>
        </w:rPr>
        <w:t xml:space="preserve">  </w:t>
      </w:r>
      <w:r>
        <w:rPr>
          <w:rFonts w:ascii="宋体" w:hAnsi="宋体" w:hint="eastAsia"/>
          <w:b/>
          <w:sz w:val="44"/>
        </w:rPr>
        <w:t>附件——投标文件格式</w:t>
      </w:r>
    </w:p>
    <w:p w:rsidR="0069625F" w:rsidRDefault="0069625F">
      <w:pPr>
        <w:spacing w:line="460" w:lineRule="exact"/>
        <w:rPr>
          <w:rFonts w:ascii="仿宋_GB2312" w:eastAsia="仿宋_GB2312"/>
          <w:sz w:val="28"/>
          <w:szCs w:val="28"/>
        </w:rPr>
      </w:pPr>
    </w:p>
    <w:p w:rsidR="0069625F" w:rsidRDefault="00BF774A">
      <w:pPr>
        <w:jc w:val="center"/>
        <w:rPr>
          <w:rFonts w:ascii="宋体" w:hAnsi="宋体"/>
          <w:b/>
          <w:sz w:val="72"/>
        </w:rPr>
      </w:pPr>
      <w:r>
        <w:rPr>
          <w:rFonts w:ascii="宋体" w:hAnsi="宋体" w:hint="eastAsia"/>
          <w:b/>
          <w:sz w:val="72"/>
        </w:rPr>
        <w:t>福建工程学院校内磋商采购</w:t>
      </w:r>
    </w:p>
    <w:p w:rsidR="0069625F" w:rsidRDefault="00BF774A">
      <w:pPr>
        <w:jc w:val="center"/>
        <w:rPr>
          <w:rFonts w:ascii="宋体" w:hAnsi="宋体"/>
          <w:b/>
          <w:sz w:val="72"/>
        </w:rPr>
      </w:pPr>
      <w:r>
        <w:rPr>
          <w:rFonts w:ascii="宋体" w:hAnsi="宋体" w:hint="eastAsia"/>
          <w:b/>
          <w:sz w:val="72"/>
        </w:rPr>
        <w:t>货物和服务项目</w:t>
      </w:r>
    </w:p>
    <w:p w:rsidR="0069625F" w:rsidRDefault="00BF774A">
      <w:pPr>
        <w:jc w:val="center"/>
        <w:rPr>
          <w:rFonts w:ascii="宋体" w:hAnsi="宋体"/>
          <w:b/>
          <w:sz w:val="72"/>
        </w:rPr>
      </w:pPr>
      <w:r>
        <w:rPr>
          <w:rFonts w:ascii="宋体" w:hAnsi="宋体" w:hint="eastAsia"/>
          <w:b/>
          <w:sz w:val="72"/>
        </w:rPr>
        <w:t>响</w:t>
      </w:r>
      <w:r>
        <w:rPr>
          <w:rFonts w:ascii="宋体" w:hAnsi="宋体" w:hint="eastAsia"/>
          <w:b/>
          <w:sz w:val="72"/>
        </w:rPr>
        <w:t xml:space="preserve"> </w:t>
      </w:r>
      <w:r>
        <w:rPr>
          <w:rFonts w:ascii="宋体" w:hAnsi="宋体" w:hint="eastAsia"/>
          <w:b/>
          <w:sz w:val="72"/>
        </w:rPr>
        <w:t>应</w:t>
      </w:r>
      <w:r>
        <w:rPr>
          <w:rFonts w:ascii="宋体" w:hAnsi="宋体" w:hint="eastAsia"/>
          <w:b/>
          <w:sz w:val="72"/>
        </w:rPr>
        <w:t xml:space="preserve"> </w:t>
      </w:r>
      <w:r>
        <w:rPr>
          <w:rFonts w:ascii="宋体" w:hAnsi="宋体" w:hint="eastAsia"/>
          <w:b/>
          <w:sz w:val="72"/>
        </w:rPr>
        <w:t>文</w:t>
      </w:r>
      <w:r>
        <w:rPr>
          <w:rFonts w:ascii="宋体" w:hAnsi="宋体" w:hint="eastAsia"/>
          <w:b/>
          <w:sz w:val="72"/>
        </w:rPr>
        <w:t xml:space="preserve"> </w:t>
      </w:r>
      <w:r>
        <w:rPr>
          <w:rFonts w:ascii="宋体" w:hAnsi="宋体" w:hint="eastAsia"/>
          <w:b/>
          <w:sz w:val="72"/>
        </w:rPr>
        <w:t>件</w:t>
      </w:r>
    </w:p>
    <w:p w:rsidR="0069625F" w:rsidRDefault="0069625F">
      <w:pPr>
        <w:jc w:val="center"/>
        <w:rPr>
          <w:rFonts w:ascii="宋体" w:hAnsi="宋体"/>
          <w:b/>
          <w:sz w:val="72"/>
        </w:rPr>
      </w:pPr>
    </w:p>
    <w:p w:rsidR="0069625F" w:rsidRDefault="0069625F">
      <w:pPr>
        <w:jc w:val="center"/>
        <w:rPr>
          <w:rFonts w:ascii="宋体" w:hAnsi="宋体"/>
          <w:b/>
          <w:sz w:val="72"/>
        </w:rPr>
      </w:pPr>
    </w:p>
    <w:p w:rsidR="0069625F" w:rsidRDefault="0069625F">
      <w:pPr>
        <w:jc w:val="center"/>
        <w:rPr>
          <w:rFonts w:ascii="宋体" w:hAnsi="宋体"/>
          <w:b/>
          <w:sz w:val="72"/>
        </w:rPr>
      </w:pPr>
    </w:p>
    <w:p w:rsidR="0069625F" w:rsidRDefault="00BF774A">
      <w:pPr>
        <w:ind w:firstLineChars="300" w:firstLine="1084"/>
        <w:rPr>
          <w:rFonts w:ascii="宋体" w:hAnsi="宋体"/>
          <w:b/>
          <w:sz w:val="36"/>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名</w:t>
      </w:r>
      <w:r>
        <w:rPr>
          <w:rFonts w:ascii="宋体" w:hAnsi="宋体" w:hint="eastAsia"/>
          <w:b/>
          <w:sz w:val="36"/>
        </w:rPr>
        <w:t xml:space="preserve"> </w:t>
      </w:r>
      <w:r>
        <w:rPr>
          <w:rFonts w:ascii="宋体" w:hAnsi="宋体" w:hint="eastAsia"/>
          <w:b/>
          <w:sz w:val="36"/>
        </w:rPr>
        <w:t>称：</w:t>
      </w:r>
      <w:r>
        <w:rPr>
          <w:rFonts w:ascii="宋体" w:hAnsi="宋体" w:hint="eastAsia"/>
          <w:b/>
          <w:sz w:val="36"/>
          <w:u w:val="single"/>
        </w:rPr>
        <w:t xml:space="preserve">               </w:t>
      </w:r>
    </w:p>
    <w:p w:rsidR="0069625F" w:rsidRDefault="00BF774A">
      <w:pPr>
        <w:ind w:firstLineChars="300" w:firstLine="1084"/>
        <w:rPr>
          <w:rFonts w:ascii="宋体" w:hAnsi="宋体"/>
          <w:b/>
          <w:sz w:val="36"/>
          <w:u w:val="single"/>
        </w:rPr>
      </w:pPr>
      <w:r>
        <w:rPr>
          <w:rFonts w:ascii="宋体" w:hAnsi="宋体" w:hint="eastAsia"/>
          <w:b/>
          <w:sz w:val="36"/>
        </w:rPr>
        <w:t>招</w:t>
      </w:r>
      <w:r>
        <w:rPr>
          <w:rFonts w:ascii="宋体" w:hAnsi="宋体" w:hint="eastAsia"/>
          <w:b/>
          <w:sz w:val="36"/>
        </w:rPr>
        <w:t xml:space="preserve"> </w:t>
      </w:r>
      <w:r>
        <w:rPr>
          <w:rFonts w:ascii="宋体" w:hAnsi="宋体" w:hint="eastAsia"/>
          <w:b/>
          <w:sz w:val="36"/>
        </w:rPr>
        <w:t>标</w:t>
      </w:r>
      <w:r>
        <w:rPr>
          <w:rFonts w:ascii="宋体" w:hAnsi="宋体" w:hint="eastAsia"/>
          <w:b/>
          <w:sz w:val="36"/>
        </w:rPr>
        <w:t xml:space="preserve"> </w:t>
      </w:r>
      <w:r>
        <w:rPr>
          <w:rFonts w:ascii="宋体" w:hAnsi="宋体" w:hint="eastAsia"/>
          <w:b/>
          <w:sz w:val="36"/>
        </w:rPr>
        <w:t>编</w:t>
      </w:r>
      <w:r>
        <w:rPr>
          <w:rFonts w:ascii="宋体" w:hAnsi="宋体" w:hint="eastAsia"/>
          <w:b/>
          <w:sz w:val="36"/>
        </w:rPr>
        <w:t xml:space="preserve"> </w:t>
      </w:r>
      <w:r>
        <w:rPr>
          <w:rFonts w:ascii="宋体" w:hAnsi="宋体" w:hint="eastAsia"/>
          <w:b/>
          <w:sz w:val="36"/>
        </w:rPr>
        <w:t>号：</w:t>
      </w:r>
      <w:r>
        <w:rPr>
          <w:rFonts w:ascii="宋体" w:hAnsi="宋体" w:hint="eastAsia"/>
          <w:b/>
          <w:sz w:val="36"/>
          <w:u w:val="single"/>
        </w:rPr>
        <w:t xml:space="preserve">               </w:t>
      </w:r>
    </w:p>
    <w:p w:rsidR="0069625F" w:rsidRDefault="00BF774A">
      <w:pPr>
        <w:ind w:firstLineChars="295" w:firstLine="1066"/>
        <w:rPr>
          <w:rFonts w:ascii="宋体" w:hAnsi="宋体"/>
          <w:b/>
          <w:sz w:val="36"/>
        </w:rPr>
      </w:pPr>
      <w:r>
        <w:rPr>
          <w:rFonts w:ascii="宋体" w:hAnsi="宋体" w:hint="eastAsia"/>
          <w:b/>
          <w:sz w:val="36"/>
        </w:rPr>
        <w:t>合</w:t>
      </w:r>
      <w:r>
        <w:rPr>
          <w:rFonts w:ascii="宋体" w:hAnsi="宋体" w:hint="eastAsia"/>
          <w:b/>
          <w:sz w:val="36"/>
        </w:rPr>
        <w:t xml:space="preserve">   </w:t>
      </w:r>
      <w:r>
        <w:rPr>
          <w:rFonts w:ascii="宋体" w:hAnsi="宋体" w:hint="eastAsia"/>
          <w:b/>
          <w:sz w:val="36"/>
        </w:rPr>
        <w:t>同</w:t>
      </w:r>
      <w:r>
        <w:rPr>
          <w:rFonts w:ascii="宋体" w:hAnsi="宋体" w:hint="eastAsia"/>
          <w:b/>
          <w:sz w:val="36"/>
        </w:rPr>
        <w:t xml:space="preserve">  </w:t>
      </w:r>
      <w:r>
        <w:rPr>
          <w:rFonts w:ascii="宋体" w:hAnsi="宋体" w:hint="eastAsia"/>
          <w:b/>
          <w:sz w:val="36"/>
        </w:rPr>
        <w:t>包</w:t>
      </w:r>
      <w:r>
        <w:rPr>
          <w:rFonts w:ascii="宋体" w:hAnsi="宋体" w:hint="eastAsia"/>
          <w:b/>
          <w:sz w:val="36"/>
        </w:rPr>
        <w:t xml:space="preserve">: </w:t>
      </w:r>
      <w:r>
        <w:rPr>
          <w:rFonts w:ascii="宋体" w:hAnsi="宋体" w:hint="eastAsia"/>
          <w:b/>
          <w:sz w:val="36"/>
          <w:u w:val="single"/>
        </w:rPr>
        <w:t xml:space="preserve">               </w:t>
      </w:r>
    </w:p>
    <w:p w:rsidR="0069625F" w:rsidRDefault="0069625F">
      <w:pPr>
        <w:rPr>
          <w:rFonts w:ascii="宋体" w:hAnsi="宋体"/>
          <w:b/>
          <w:sz w:val="36"/>
        </w:rPr>
      </w:pPr>
    </w:p>
    <w:p w:rsidR="0069625F" w:rsidRDefault="0069625F">
      <w:pPr>
        <w:rPr>
          <w:rFonts w:ascii="宋体" w:hAnsi="宋体"/>
          <w:b/>
          <w:sz w:val="36"/>
        </w:rPr>
      </w:pPr>
    </w:p>
    <w:p w:rsidR="0069625F" w:rsidRDefault="0069625F">
      <w:pPr>
        <w:rPr>
          <w:rFonts w:ascii="宋体" w:hAnsi="宋体"/>
          <w:b/>
          <w:sz w:val="36"/>
        </w:rPr>
      </w:pPr>
    </w:p>
    <w:p w:rsidR="0069625F" w:rsidRDefault="00BF774A">
      <w:pPr>
        <w:rPr>
          <w:rFonts w:ascii="宋体" w:hAnsi="宋体"/>
          <w:b/>
          <w:sz w:val="36"/>
          <w:u w:val="single"/>
        </w:rPr>
      </w:pPr>
      <w:r>
        <w:rPr>
          <w:rFonts w:ascii="宋体" w:hAnsi="宋体" w:hint="eastAsia"/>
          <w:b/>
          <w:sz w:val="36"/>
        </w:rPr>
        <w:t xml:space="preserve">      </w:t>
      </w:r>
      <w:r>
        <w:rPr>
          <w:rFonts w:ascii="宋体" w:hAnsi="宋体" w:hint="eastAsia"/>
          <w:b/>
          <w:sz w:val="36"/>
        </w:rPr>
        <w:t>报价供应商名称</w:t>
      </w:r>
      <w:r>
        <w:rPr>
          <w:rFonts w:ascii="宋体" w:hAnsi="宋体" w:hint="eastAsia"/>
          <w:b/>
          <w:sz w:val="36"/>
        </w:rPr>
        <w:t xml:space="preserve"> </w:t>
      </w:r>
      <w:r>
        <w:rPr>
          <w:rFonts w:ascii="宋体" w:hAnsi="宋体" w:hint="eastAsia"/>
          <w:b/>
          <w:sz w:val="36"/>
        </w:rPr>
        <w:t>：</w:t>
      </w:r>
      <w:r>
        <w:rPr>
          <w:rFonts w:ascii="宋体" w:hAnsi="宋体" w:hint="eastAsia"/>
          <w:b/>
          <w:sz w:val="36"/>
          <w:u w:val="single"/>
        </w:rPr>
        <w:t xml:space="preserve">        </w:t>
      </w:r>
      <w:r>
        <w:rPr>
          <w:rFonts w:ascii="宋体" w:hAnsi="宋体" w:hint="eastAsia"/>
          <w:b/>
          <w:sz w:val="36"/>
          <w:u w:val="single"/>
        </w:rPr>
        <w:t>（加盖公章）</w:t>
      </w:r>
      <w:r>
        <w:rPr>
          <w:rFonts w:ascii="宋体" w:hAnsi="宋体" w:hint="eastAsia"/>
          <w:b/>
          <w:sz w:val="36"/>
          <w:u w:val="single"/>
        </w:rPr>
        <w:t xml:space="preserve">     </w:t>
      </w:r>
    </w:p>
    <w:p w:rsidR="0069625F" w:rsidRDefault="00BF774A">
      <w:pPr>
        <w:rPr>
          <w:rFonts w:ascii="宋体" w:hAnsi="宋体"/>
          <w:b/>
          <w:sz w:val="36"/>
        </w:rPr>
      </w:pPr>
      <w:r>
        <w:rPr>
          <w:rFonts w:ascii="宋体" w:hAnsi="宋体" w:hint="eastAsia"/>
          <w:b/>
          <w:sz w:val="36"/>
        </w:rPr>
        <w:t xml:space="preserve">      </w:t>
      </w:r>
      <w:r>
        <w:rPr>
          <w:rFonts w:ascii="宋体" w:hAnsi="宋体" w:hint="eastAsia"/>
          <w:b/>
          <w:sz w:val="36"/>
        </w:rPr>
        <w:t>日</w:t>
      </w:r>
      <w:r>
        <w:rPr>
          <w:rFonts w:ascii="宋体" w:hAnsi="宋体" w:hint="eastAsia"/>
          <w:b/>
          <w:sz w:val="36"/>
        </w:rPr>
        <w:t xml:space="preserve">      </w:t>
      </w:r>
      <w:r>
        <w:rPr>
          <w:rFonts w:ascii="宋体" w:hAnsi="宋体" w:hint="eastAsia"/>
          <w:b/>
          <w:sz w:val="36"/>
        </w:rPr>
        <w:t>期</w:t>
      </w:r>
      <w:r>
        <w:rPr>
          <w:rFonts w:ascii="宋体" w:hAnsi="宋体" w:hint="eastAsia"/>
          <w:b/>
          <w:sz w:val="36"/>
        </w:rPr>
        <w:t xml:space="preserve"> </w:t>
      </w:r>
      <w:r>
        <w:rPr>
          <w:rFonts w:ascii="宋体" w:hAnsi="宋体" w:hint="eastAsia"/>
          <w:b/>
          <w:sz w:val="36"/>
        </w:rPr>
        <w:t>：</w:t>
      </w:r>
      <w:r>
        <w:rPr>
          <w:rFonts w:ascii="宋体" w:hAnsi="宋体" w:hint="eastAsia"/>
          <w:b/>
          <w:sz w:val="36"/>
          <w:u w:val="single"/>
        </w:rPr>
        <w:t xml:space="preserve">               </w:t>
      </w:r>
    </w:p>
    <w:p w:rsidR="0069625F" w:rsidRDefault="00BF774A">
      <w:pPr>
        <w:ind w:firstLineChars="295" w:firstLine="1066"/>
        <w:rPr>
          <w:rFonts w:ascii="宋体" w:hAnsi="宋体"/>
          <w:b/>
          <w:sz w:val="36"/>
        </w:rPr>
      </w:pPr>
      <w:r>
        <w:rPr>
          <w:rFonts w:ascii="宋体" w:hAnsi="宋体" w:hint="eastAsia"/>
          <w:b/>
          <w:sz w:val="36"/>
        </w:rPr>
        <w:t>联</w:t>
      </w:r>
      <w:r>
        <w:rPr>
          <w:rFonts w:ascii="宋体" w:hAnsi="宋体" w:hint="eastAsia"/>
          <w:b/>
          <w:sz w:val="36"/>
        </w:rPr>
        <w:t xml:space="preserve">   </w:t>
      </w:r>
      <w:r>
        <w:rPr>
          <w:rFonts w:ascii="宋体" w:hAnsi="宋体" w:hint="eastAsia"/>
          <w:b/>
          <w:sz w:val="36"/>
        </w:rPr>
        <w:t>系</w:t>
      </w:r>
      <w:r>
        <w:rPr>
          <w:rFonts w:ascii="宋体" w:hAnsi="宋体" w:hint="eastAsia"/>
          <w:b/>
          <w:sz w:val="36"/>
        </w:rPr>
        <w:t xml:space="preserve">  </w:t>
      </w:r>
      <w:r>
        <w:rPr>
          <w:rFonts w:ascii="宋体" w:hAnsi="宋体" w:hint="eastAsia"/>
          <w:b/>
          <w:sz w:val="36"/>
        </w:rPr>
        <w:t>人：</w:t>
      </w:r>
      <w:r>
        <w:rPr>
          <w:rFonts w:ascii="宋体" w:hAnsi="宋体" w:hint="eastAsia"/>
          <w:b/>
          <w:sz w:val="36"/>
          <w:u w:val="single"/>
        </w:rPr>
        <w:t xml:space="preserve">               </w:t>
      </w:r>
    </w:p>
    <w:p w:rsidR="0069625F" w:rsidRDefault="00BF774A">
      <w:pPr>
        <w:rPr>
          <w:rFonts w:ascii="宋体" w:hAnsi="宋体"/>
          <w:b/>
          <w:sz w:val="36"/>
          <w:u w:val="single"/>
        </w:rPr>
      </w:pPr>
      <w:r>
        <w:rPr>
          <w:rFonts w:ascii="宋体" w:hAnsi="宋体" w:hint="eastAsia"/>
          <w:b/>
          <w:sz w:val="36"/>
        </w:rPr>
        <w:t xml:space="preserve">      </w:t>
      </w:r>
      <w:r>
        <w:rPr>
          <w:rFonts w:ascii="宋体" w:hAnsi="宋体" w:hint="eastAsia"/>
          <w:b/>
          <w:sz w:val="36"/>
        </w:rPr>
        <w:t>联</w:t>
      </w:r>
      <w:r>
        <w:rPr>
          <w:rFonts w:ascii="宋体" w:hAnsi="宋体" w:hint="eastAsia"/>
          <w:b/>
          <w:sz w:val="36"/>
        </w:rPr>
        <w:t xml:space="preserve"> </w:t>
      </w:r>
      <w:r>
        <w:rPr>
          <w:rFonts w:ascii="宋体" w:hAnsi="宋体" w:hint="eastAsia"/>
          <w:b/>
          <w:sz w:val="36"/>
        </w:rPr>
        <w:t>系</w:t>
      </w:r>
      <w:r>
        <w:rPr>
          <w:rFonts w:ascii="宋体" w:hAnsi="宋体" w:hint="eastAsia"/>
          <w:b/>
          <w:sz w:val="36"/>
        </w:rPr>
        <w:t xml:space="preserve"> </w:t>
      </w:r>
      <w:r>
        <w:rPr>
          <w:rFonts w:ascii="宋体" w:hAnsi="宋体" w:hint="eastAsia"/>
          <w:b/>
          <w:sz w:val="36"/>
        </w:rPr>
        <w:t>电</w:t>
      </w:r>
      <w:r>
        <w:rPr>
          <w:rFonts w:ascii="宋体" w:hAnsi="宋体" w:hint="eastAsia"/>
          <w:b/>
          <w:sz w:val="36"/>
        </w:rPr>
        <w:t xml:space="preserve"> </w:t>
      </w:r>
      <w:r>
        <w:rPr>
          <w:rFonts w:ascii="宋体" w:hAnsi="宋体" w:hint="eastAsia"/>
          <w:b/>
          <w:sz w:val="36"/>
        </w:rPr>
        <w:t>话：</w:t>
      </w:r>
      <w:r>
        <w:rPr>
          <w:rFonts w:ascii="宋体" w:hAnsi="宋体" w:hint="eastAsia"/>
          <w:b/>
          <w:sz w:val="36"/>
          <w:u w:val="single"/>
        </w:rPr>
        <w:t xml:space="preserve">               </w:t>
      </w:r>
    </w:p>
    <w:p w:rsidR="0069625F" w:rsidRDefault="00BF774A">
      <w:pPr>
        <w:ind w:firstLineChars="295" w:firstLine="1066"/>
        <w:rPr>
          <w:rFonts w:ascii="宋体" w:hAnsi="宋体"/>
          <w:b/>
          <w:sz w:val="36"/>
          <w:u w:val="single"/>
        </w:rPr>
      </w:pPr>
      <w:r>
        <w:rPr>
          <w:rFonts w:ascii="宋体" w:hAnsi="宋体" w:hint="eastAsia"/>
          <w:b/>
          <w:sz w:val="36"/>
        </w:rPr>
        <w:t>联</w:t>
      </w:r>
      <w:r>
        <w:rPr>
          <w:rFonts w:ascii="宋体" w:hAnsi="宋体" w:hint="eastAsia"/>
          <w:b/>
          <w:sz w:val="36"/>
        </w:rPr>
        <w:t xml:space="preserve"> </w:t>
      </w:r>
      <w:r>
        <w:rPr>
          <w:rFonts w:ascii="宋体" w:hAnsi="宋体" w:hint="eastAsia"/>
          <w:b/>
          <w:sz w:val="36"/>
        </w:rPr>
        <w:t>系</w:t>
      </w:r>
      <w:r>
        <w:rPr>
          <w:rFonts w:ascii="宋体" w:hAnsi="宋体" w:hint="eastAsia"/>
          <w:b/>
          <w:sz w:val="36"/>
        </w:rPr>
        <w:t xml:space="preserve"> </w:t>
      </w:r>
      <w:r>
        <w:rPr>
          <w:rFonts w:ascii="宋体" w:hAnsi="宋体" w:hint="eastAsia"/>
          <w:b/>
          <w:sz w:val="36"/>
        </w:rPr>
        <w:t>地</w:t>
      </w:r>
      <w:r>
        <w:rPr>
          <w:rFonts w:ascii="宋体" w:hAnsi="宋体" w:hint="eastAsia"/>
          <w:b/>
          <w:sz w:val="36"/>
        </w:rPr>
        <w:t xml:space="preserve"> </w:t>
      </w:r>
      <w:r>
        <w:rPr>
          <w:rFonts w:ascii="宋体" w:hAnsi="宋体" w:hint="eastAsia"/>
          <w:b/>
          <w:sz w:val="36"/>
        </w:rPr>
        <w:t>址：</w:t>
      </w:r>
      <w:r>
        <w:rPr>
          <w:rFonts w:ascii="宋体" w:hAnsi="宋体" w:hint="eastAsia"/>
          <w:b/>
          <w:sz w:val="36"/>
          <w:u w:val="single"/>
        </w:rPr>
        <w:t xml:space="preserve">               </w:t>
      </w:r>
    </w:p>
    <w:p w:rsidR="0069625F" w:rsidRDefault="00BF774A">
      <w:pPr>
        <w:spacing w:line="520" w:lineRule="exact"/>
        <w:ind w:firstLineChars="200" w:firstLine="723"/>
        <w:jc w:val="center"/>
        <w:rPr>
          <w:rFonts w:ascii="宋体" w:hAnsi="宋体"/>
          <w:b/>
          <w:sz w:val="36"/>
          <w:szCs w:val="36"/>
        </w:rPr>
      </w:pPr>
      <w:r>
        <w:rPr>
          <w:rFonts w:ascii="宋体" w:hAnsi="宋体"/>
          <w:b/>
          <w:bCs/>
          <w:sz w:val="36"/>
          <w:szCs w:val="36"/>
        </w:rPr>
        <w:br w:type="page"/>
      </w:r>
    </w:p>
    <w:p w:rsidR="0069625F" w:rsidRDefault="00BF774A">
      <w:pPr>
        <w:spacing w:line="520" w:lineRule="exact"/>
        <w:ind w:firstLineChars="200" w:firstLine="723"/>
        <w:jc w:val="center"/>
        <w:rPr>
          <w:rFonts w:ascii="宋体" w:hAnsi="宋体"/>
          <w:b/>
          <w:sz w:val="36"/>
          <w:szCs w:val="36"/>
        </w:rPr>
      </w:pPr>
      <w:r>
        <w:rPr>
          <w:rFonts w:ascii="宋体" w:hAnsi="宋体" w:hint="eastAsia"/>
          <w:b/>
          <w:sz w:val="36"/>
          <w:szCs w:val="36"/>
        </w:rPr>
        <w:lastRenderedPageBreak/>
        <w:t>目录</w:t>
      </w:r>
    </w:p>
    <w:p w:rsidR="0069625F" w:rsidRDefault="00BF774A">
      <w:pPr>
        <w:tabs>
          <w:tab w:val="left" w:pos="900"/>
        </w:tabs>
        <w:spacing w:line="520" w:lineRule="exact"/>
        <w:ind w:left="540"/>
        <w:jc w:val="left"/>
        <w:rPr>
          <w:rFonts w:ascii="宋体" w:hAnsi="宋体" w:cs="宋体"/>
          <w:sz w:val="24"/>
        </w:rPr>
      </w:pPr>
      <w:r>
        <w:rPr>
          <w:rFonts w:ascii="宋体" w:hAnsi="宋体" w:cs="宋体" w:hint="eastAsia"/>
          <w:sz w:val="24"/>
        </w:rPr>
        <w:t>1</w:t>
      </w:r>
      <w:r>
        <w:rPr>
          <w:rFonts w:ascii="宋体" w:hAnsi="宋体" w:cs="宋体" w:hint="eastAsia"/>
          <w:sz w:val="24"/>
        </w:rPr>
        <w:t>、投标函</w:t>
      </w:r>
    </w:p>
    <w:p w:rsidR="0069625F" w:rsidRDefault="00BF774A">
      <w:pPr>
        <w:tabs>
          <w:tab w:val="left" w:pos="900"/>
        </w:tabs>
        <w:spacing w:line="520" w:lineRule="exact"/>
        <w:ind w:left="540"/>
        <w:jc w:val="left"/>
        <w:rPr>
          <w:sz w:val="24"/>
        </w:rPr>
      </w:pPr>
      <w:r>
        <w:rPr>
          <w:rFonts w:hint="eastAsia"/>
          <w:sz w:val="24"/>
        </w:rPr>
        <w:t>2</w:t>
      </w:r>
      <w:r>
        <w:rPr>
          <w:rFonts w:hint="eastAsia"/>
          <w:sz w:val="24"/>
        </w:rPr>
        <w:t>、报价一览表</w:t>
      </w:r>
    </w:p>
    <w:p w:rsidR="0069625F" w:rsidRDefault="00BF774A">
      <w:pPr>
        <w:tabs>
          <w:tab w:val="left" w:pos="900"/>
        </w:tabs>
        <w:spacing w:line="520" w:lineRule="exact"/>
        <w:ind w:left="540"/>
        <w:jc w:val="left"/>
        <w:rPr>
          <w:rFonts w:ascii="宋体" w:hAnsi="宋体" w:cs="宋体"/>
          <w:sz w:val="24"/>
        </w:rPr>
      </w:pPr>
      <w:r>
        <w:rPr>
          <w:rFonts w:ascii="宋体" w:hAnsi="宋体" w:cs="宋体" w:hint="eastAsia"/>
          <w:sz w:val="24"/>
        </w:rPr>
        <w:t>3</w:t>
      </w:r>
      <w:r>
        <w:rPr>
          <w:rFonts w:ascii="宋体" w:hAnsi="宋体" w:cs="宋体" w:hint="eastAsia"/>
          <w:sz w:val="24"/>
        </w:rPr>
        <w:t>、法定代表人授权书。</w:t>
      </w:r>
    </w:p>
    <w:p w:rsidR="0069625F" w:rsidRDefault="00BF774A">
      <w:pPr>
        <w:tabs>
          <w:tab w:val="left" w:pos="900"/>
        </w:tabs>
        <w:spacing w:line="520" w:lineRule="exact"/>
        <w:ind w:left="540"/>
        <w:jc w:val="left"/>
        <w:rPr>
          <w:rFonts w:ascii="宋体" w:hAnsi="宋体" w:cs="宋体"/>
          <w:sz w:val="24"/>
        </w:rPr>
      </w:pPr>
      <w:r>
        <w:rPr>
          <w:rFonts w:ascii="宋体" w:hAnsi="宋体" w:cs="宋体" w:hint="eastAsia"/>
          <w:sz w:val="24"/>
        </w:rPr>
        <w:t>4</w:t>
      </w:r>
      <w:r>
        <w:rPr>
          <w:rFonts w:ascii="宋体" w:hAnsi="宋体" w:cs="宋体" w:hint="eastAsia"/>
          <w:sz w:val="24"/>
        </w:rPr>
        <w:t>、企业法人执照副本复印件</w:t>
      </w:r>
    </w:p>
    <w:p w:rsidR="0069625F" w:rsidRDefault="00BF774A">
      <w:pPr>
        <w:tabs>
          <w:tab w:val="left" w:pos="900"/>
        </w:tabs>
        <w:spacing w:line="520" w:lineRule="exact"/>
        <w:ind w:left="540"/>
        <w:jc w:val="left"/>
        <w:rPr>
          <w:rFonts w:ascii="宋体" w:hAnsi="宋体" w:cs="宋体"/>
          <w:sz w:val="24"/>
        </w:rPr>
      </w:pPr>
      <w:r>
        <w:rPr>
          <w:rFonts w:ascii="宋体" w:hAnsi="宋体" w:cs="宋体" w:hint="eastAsia"/>
          <w:sz w:val="24"/>
        </w:rPr>
        <w:t>5</w:t>
      </w:r>
      <w:r>
        <w:rPr>
          <w:rFonts w:ascii="宋体" w:hAnsi="宋体" w:cs="宋体" w:hint="eastAsia"/>
          <w:sz w:val="24"/>
        </w:rPr>
        <w:t>、税务登记证明复印件</w:t>
      </w:r>
    </w:p>
    <w:p w:rsidR="0069625F" w:rsidRDefault="00BF774A">
      <w:pPr>
        <w:tabs>
          <w:tab w:val="left" w:pos="900"/>
        </w:tabs>
        <w:spacing w:line="520" w:lineRule="exact"/>
        <w:ind w:left="540"/>
        <w:jc w:val="left"/>
        <w:rPr>
          <w:rFonts w:ascii="宋体" w:hAnsi="宋体" w:cs="宋体"/>
          <w:sz w:val="24"/>
        </w:rPr>
      </w:pPr>
      <w:r>
        <w:rPr>
          <w:rFonts w:ascii="宋体" w:hAnsi="宋体" w:cs="仿宋" w:hint="eastAsia"/>
          <w:sz w:val="24"/>
        </w:rPr>
        <w:t>6</w:t>
      </w:r>
      <w:r>
        <w:rPr>
          <w:rFonts w:ascii="宋体" w:hAnsi="宋体" w:cs="仿宋" w:hint="eastAsia"/>
          <w:sz w:val="24"/>
        </w:rPr>
        <w:t>、组织机构代码证。</w:t>
      </w:r>
    </w:p>
    <w:p w:rsidR="0069625F" w:rsidRDefault="00BF774A">
      <w:pPr>
        <w:tabs>
          <w:tab w:val="left" w:pos="900"/>
        </w:tabs>
        <w:spacing w:line="520" w:lineRule="exact"/>
        <w:ind w:left="540"/>
        <w:jc w:val="left"/>
        <w:rPr>
          <w:rFonts w:ascii="宋体" w:hAnsi="宋体" w:cs="宋体"/>
          <w:sz w:val="24"/>
        </w:rPr>
      </w:pPr>
      <w:r>
        <w:rPr>
          <w:rFonts w:ascii="宋体" w:hAnsi="宋体" w:cs="宋体" w:hint="eastAsia"/>
          <w:sz w:val="24"/>
        </w:rPr>
        <w:t>7</w:t>
      </w:r>
      <w:r>
        <w:rPr>
          <w:rFonts w:ascii="宋体" w:hAnsi="宋体" w:cs="宋体" w:hint="eastAsia"/>
          <w:sz w:val="24"/>
        </w:rPr>
        <w:t>、法定代表人身份证复印件。</w:t>
      </w:r>
    </w:p>
    <w:p w:rsidR="0069625F" w:rsidRDefault="00BF774A">
      <w:pPr>
        <w:tabs>
          <w:tab w:val="left" w:pos="900"/>
        </w:tabs>
        <w:spacing w:line="520" w:lineRule="exact"/>
        <w:ind w:left="540"/>
        <w:jc w:val="left"/>
        <w:rPr>
          <w:rFonts w:ascii="宋体" w:hAnsi="宋体" w:cs="宋体"/>
          <w:sz w:val="24"/>
        </w:rPr>
      </w:pPr>
      <w:r>
        <w:rPr>
          <w:rFonts w:ascii="宋体" w:hAnsi="宋体" w:cs="宋体" w:hint="eastAsia"/>
          <w:sz w:val="24"/>
        </w:rPr>
        <w:t>8</w:t>
      </w:r>
      <w:r>
        <w:rPr>
          <w:rFonts w:ascii="宋体" w:hAnsi="宋体" w:cs="宋体" w:hint="eastAsia"/>
          <w:sz w:val="24"/>
        </w:rPr>
        <w:t>、投标代表身份证复印件。</w:t>
      </w:r>
    </w:p>
    <w:p w:rsidR="0069625F" w:rsidRDefault="00BF774A">
      <w:pPr>
        <w:tabs>
          <w:tab w:val="left" w:pos="900"/>
        </w:tabs>
        <w:spacing w:line="520" w:lineRule="exact"/>
        <w:ind w:left="540"/>
        <w:jc w:val="left"/>
        <w:rPr>
          <w:rFonts w:ascii="宋体" w:hAnsi="宋体" w:cs="宋体"/>
          <w:bCs/>
          <w:kern w:val="0"/>
          <w:sz w:val="24"/>
        </w:rPr>
      </w:pPr>
      <w:r>
        <w:rPr>
          <w:rFonts w:ascii="宋体" w:hAnsi="宋体" w:hint="eastAsia"/>
          <w:sz w:val="24"/>
        </w:rPr>
        <w:t>9</w:t>
      </w:r>
      <w:r>
        <w:rPr>
          <w:rFonts w:ascii="宋体" w:hAnsi="宋体" w:hint="eastAsia"/>
          <w:sz w:val="24"/>
        </w:rPr>
        <w:t>、技术</w:t>
      </w:r>
      <w:proofErr w:type="gramStart"/>
      <w:r>
        <w:rPr>
          <w:rFonts w:ascii="宋体" w:hAnsi="宋体" w:hint="eastAsia"/>
          <w:sz w:val="24"/>
        </w:rPr>
        <w:t>分证明</w:t>
      </w:r>
      <w:proofErr w:type="gramEnd"/>
      <w:r>
        <w:rPr>
          <w:rFonts w:ascii="宋体" w:hAnsi="宋体" w:hint="eastAsia"/>
          <w:sz w:val="24"/>
        </w:rPr>
        <w:t>资料</w:t>
      </w:r>
    </w:p>
    <w:p w:rsidR="0069625F" w:rsidRDefault="00BF774A">
      <w:pPr>
        <w:tabs>
          <w:tab w:val="left" w:pos="900"/>
        </w:tabs>
        <w:spacing w:line="520" w:lineRule="exact"/>
        <w:ind w:left="540"/>
        <w:jc w:val="left"/>
        <w:rPr>
          <w:rFonts w:ascii="宋体" w:hAnsi="宋体" w:cs="宋体"/>
          <w:sz w:val="24"/>
        </w:rPr>
      </w:pPr>
      <w:r>
        <w:rPr>
          <w:rFonts w:ascii="宋体" w:hAnsi="宋体" w:cs="宋体" w:hint="eastAsia"/>
          <w:sz w:val="24"/>
        </w:rPr>
        <w:t>10</w:t>
      </w:r>
      <w:r>
        <w:rPr>
          <w:rFonts w:ascii="宋体" w:hAnsi="宋体" w:cs="宋体" w:hint="eastAsia"/>
          <w:sz w:val="24"/>
        </w:rPr>
        <w:t>、商务</w:t>
      </w:r>
      <w:proofErr w:type="gramStart"/>
      <w:r>
        <w:rPr>
          <w:rFonts w:ascii="宋体" w:hAnsi="宋体" w:cs="宋体" w:hint="eastAsia"/>
          <w:sz w:val="24"/>
        </w:rPr>
        <w:t>分证明</w:t>
      </w:r>
      <w:proofErr w:type="gramEnd"/>
      <w:r>
        <w:rPr>
          <w:rFonts w:ascii="宋体" w:hAnsi="宋体" w:cs="宋体" w:hint="eastAsia"/>
          <w:sz w:val="24"/>
        </w:rPr>
        <w:t>资料</w:t>
      </w:r>
    </w:p>
    <w:p w:rsidR="0069625F" w:rsidRDefault="00BF774A">
      <w:pPr>
        <w:tabs>
          <w:tab w:val="left" w:pos="900"/>
        </w:tabs>
        <w:spacing w:line="520" w:lineRule="exact"/>
        <w:ind w:left="540"/>
        <w:jc w:val="left"/>
        <w:rPr>
          <w:rFonts w:ascii="宋体" w:hAnsi="宋体" w:cs="宋体"/>
          <w:sz w:val="24"/>
        </w:rPr>
      </w:pPr>
      <w:r>
        <w:rPr>
          <w:rFonts w:ascii="宋体" w:hAnsi="宋体" w:cs="宋体" w:hint="eastAsia"/>
          <w:sz w:val="24"/>
        </w:rPr>
        <w:t>11</w:t>
      </w:r>
      <w:r>
        <w:rPr>
          <w:rFonts w:ascii="宋体" w:hAnsi="宋体" w:cs="宋体" w:hint="eastAsia"/>
          <w:sz w:val="24"/>
        </w:rPr>
        <w:t>、投标人认为需提交的其它资料</w:t>
      </w:r>
    </w:p>
    <w:p w:rsidR="0069625F" w:rsidRDefault="0069625F">
      <w:pPr>
        <w:tabs>
          <w:tab w:val="left" w:pos="900"/>
        </w:tabs>
        <w:spacing w:line="520" w:lineRule="exact"/>
        <w:ind w:left="540"/>
        <w:jc w:val="left"/>
        <w:rPr>
          <w:rFonts w:ascii="宋体" w:hAnsi="宋体" w:cs="宋体"/>
          <w:sz w:val="28"/>
          <w:szCs w:val="28"/>
        </w:rPr>
      </w:pPr>
    </w:p>
    <w:p w:rsidR="0069625F" w:rsidRDefault="00BF774A">
      <w:pPr>
        <w:spacing w:line="520" w:lineRule="exact"/>
        <w:ind w:firstLineChars="200" w:firstLine="643"/>
        <w:jc w:val="center"/>
        <w:rPr>
          <w:rFonts w:ascii="宋体" w:hAnsi="宋体"/>
          <w:b/>
          <w:sz w:val="32"/>
          <w:szCs w:val="32"/>
        </w:rPr>
      </w:pPr>
      <w:r>
        <w:rPr>
          <w:rFonts w:ascii="宋体" w:hAnsi="宋体" w:hint="eastAsia"/>
          <w:b/>
          <w:sz w:val="32"/>
          <w:szCs w:val="32"/>
        </w:rPr>
        <w:t>投标人按以上目录制作投标文件</w:t>
      </w:r>
      <w:r>
        <w:rPr>
          <w:rFonts w:ascii="宋体" w:hAnsi="宋体" w:hint="eastAsia"/>
          <w:b/>
          <w:sz w:val="32"/>
          <w:szCs w:val="32"/>
        </w:rPr>
        <w:t>(</w:t>
      </w:r>
      <w:r>
        <w:rPr>
          <w:rFonts w:ascii="宋体" w:hAnsi="宋体" w:hint="eastAsia"/>
          <w:b/>
          <w:sz w:val="32"/>
          <w:szCs w:val="32"/>
        </w:rPr>
        <w:t>须编写页码）。</w:t>
      </w:r>
    </w:p>
    <w:p w:rsidR="0069625F" w:rsidRDefault="0069625F">
      <w:pPr>
        <w:spacing w:line="460" w:lineRule="exact"/>
        <w:rPr>
          <w:rFonts w:ascii="仿宋_GB2312" w:eastAsia="仿宋_GB2312"/>
          <w:sz w:val="28"/>
          <w:szCs w:val="28"/>
        </w:rPr>
      </w:pPr>
    </w:p>
    <w:p w:rsidR="0069625F" w:rsidRDefault="0069625F">
      <w:pPr>
        <w:spacing w:line="460" w:lineRule="exact"/>
        <w:rPr>
          <w:rFonts w:ascii="仿宋_GB2312" w:eastAsia="仿宋_GB2312"/>
          <w:sz w:val="28"/>
          <w:szCs w:val="28"/>
        </w:rPr>
      </w:pPr>
    </w:p>
    <w:p w:rsidR="0069625F" w:rsidRDefault="0069625F">
      <w:pPr>
        <w:spacing w:line="460" w:lineRule="exact"/>
        <w:rPr>
          <w:rFonts w:ascii="仿宋_GB2312" w:eastAsia="仿宋_GB2312"/>
          <w:sz w:val="28"/>
          <w:szCs w:val="28"/>
        </w:rPr>
      </w:pPr>
    </w:p>
    <w:p w:rsidR="0069625F" w:rsidRDefault="0069625F">
      <w:pPr>
        <w:spacing w:line="460" w:lineRule="exact"/>
        <w:rPr>
          <w:rFonts w:ascii="仿宋_GB2312" w:eastAsia="仿宋_GB2312"/>
          <w:sz w:val="28"/>
          <w:szCs w:val="28"/>
        </w:rPr>
      </w:pPr>
    </w:p>
    <w:p w:rsidR="0069625F" w:rsidRDefault="0069625F">
      <w:pPr>
        <w:spacing w:line="460" w:lineRule="exact"/>
        <w:rPr>
          <w:rFonts w:ascii="仿宋_GB2312" w:eastAsia="仿宋_GB2312"/>
          <w:sz w:val="28"/>
          <w:szCs w:val="28"/>
        </w:rPr>
      </w:pPr>
    </w:p>
    <w:p w:rsidR="0069625F" w:rsidRDefault="0069625F">
      <w:pPr>
        <w:spacing w:line="460" w:lineRule="exact"/>
        <w:rPr>
          <w:rFonts w:ascii="仿宋_GB2312" w:eastAsia="仿宋_GB2312"/>
          <w:sz w:val="28"/>
          <w:szCs w:val="28"/>
        </w:rPr>
      </w:pPr>
    </w:p>
    <w:p w:rsidR="0069625F" w:rsidRDefault="0069625F">
      <w:pPr>
        <w:spacing w:line="460" w:lineRule="exact"/>
        <w:rPr>
          <w:rFonts w:ascii="仿宋_GB2312" w:eastAsia="仿宋_GB2312"/>
          <w:sz w:val="28"/>
          <w:szCs w:val="28"/>
        </w:rPr>
      </w:pPr>
    </w:p>
    <w:p w:rsidR="0069625F" w:rsidRDefault="0069625F">
      <w:pPr>
        <w:spacing w:line="460" w:lineRule="exact"/>
        <w:rPr>
          <w:rFonts w:ascii="仿宋_GB2312" w:eastAsia="仿宋_GB2312"/>
          <w:sz w:val="28"/>
          <w:szCs w:val="28"/>
        </w:rPr>
      </w:pPr>
    </w:p>
    <w:p w:rsidR="0069625F" w:rsidRDefault="0069625F">
      <w:pPr>
        <w:spacing w:line="460" w:lineRule="exact"/>
        <w:rPr>
          <w:rFonts w:ascii="仿宋_GB2312" w:eastAsia="仿宋_GB2312"/>
          <w:sz w:val="28"/>
          <w:szCs w:val="28"/>
        </w:rPr>
      </w:pPr>
    </w:p>
    <w:p w:rsidR="0069625F" w:rsidRDefault="0069625F">
      <w:pPr>
        <w:spacing w:line="460" w:lineRule="exact"/>
        <w:rPr>
          <w:rFonts w:ascii="仿宋_GB2312" w:eastAsia="仿宋_GB2312"/>
          <w:sz w:val="28"/>
          <w:szCs w:val="28"/>
        </w:rPr>
      </w:pPr>
    </w:p>
    <w:p w:rsidR="0069625F" w:rsidRDefault="0069625F">
      <w:pPr>
        <w:spacing w:line="460" w:lineRule="exact"/>
        <w:rPr>
          <w:rFonts w:ascii="仿宋_GB2312" w:eastAsia="仿宋_GB2312"/>
          <w:sz w:val="28"/>
          <w:szCs w:val="28"/>
        </w:rPr>
      </w:pPr>
    </w:p>
    <w:p w:rsidR="0069625F" w:rsidRDefault="0069625F">
      <w:pPr>
        <w:spacing w:line="460" w:lineRule="exact"/>
        <w:rPr>
          <w:rFonts w:ascii="仿宋_GB2312" w:eastAsia="仿宋_GB2312"/>
          <w:sz w:val="28"/>
          <w:szCs w:val="28"/>
        </w:rPr>
      </w:pPr>
    </w:p>
    <w:p w:rsidR="0069625F" w:rsidRDefault="0069625F">
      <w:pPr>
        <w:spacing w:line="460" w:lineRule="exact"/>
        <w:rPr>
          <w:rFonts w:ascii="仿宋_GB2312" w:eastAsia="仿宋_GB2312"/>
          <w:sz w:val="28"/>
          <w:szCs w:val="28"/>
        </w:rPr>
      </w:pPr>
    </w:p>
    <w:p w:rsidR="0069625F" w:rsidRDefault="0069625F">
      <w:pPr>
        <w:adjustRightInd w:val="0"/>
        <w:snapToGrid w:val="0"/>
        <w:rPr>
          <w:rFonts w:ascii="宋体" w:hAnsi="宋体"/>
          <w:szCs w:val="21"/>
        </w:rPr>
      </w:pPr>
    </w:p>
    <w:p w:rsidR="0069625F" w:rsidRDefault="0069625F">
      <w:pPr>
        <w:adjustRightInd w:val="0"/>
        <w:snapToGrid w:val="0"/>
        <w:rPr>
          <w:rFonts w:ascii="宋体" w:hAnsi="宋体"/>
          <w:szCs w:val="21"/>
        </w:rPr>
      </w:pPr>
    </w:p>
    <w:p w:rsidR="0069625F" w:rsidRDefault="00BF774A">
      <w:pPr>
        <w:spacing w:line="520" w:lineRule="exact"/>
        <w:jc w:val="left"/>
        <w:rPr>
          <w:rFonts w:ascii="宋体" w:hAnsi="宋体"/>
          <w:sz w:val="24"/>
        </w:rPr>
      </w:pPr>
      <w:r>
        <w:rPr>
          <w:rFonts w:ascii="宋体" w:hAnsi="宋体" w:hint="eastAsia"/>
          <w:sz w:val="24"/>
        </w:rPr>
        <w:lastRenderedPageBreak/>
        <w:t>附件—</w:t>
      </w:r>
      <w:r>
        <w:rPr>
          <w:rFonts w:ascii="宋体" w:hAnsi="宋体" w:hint="eastAsia"/>
          <w:sz w:val="24"/>
        </w:rPr>
        <w:t>1</w:t>
      </w:r>
      <w:r>
        <w:rPr>
          <w:rFonts w:ascii="宋体" w:hAnsi="宋体" w:hint="eastAsia"/>
          <w:sz w:val="28"/>
        </w:rPr>
        <w:t xml:space="preserve">                               </w:t>
      </w:r>
    </w:p>
    <w:p w:rsidR="0069625F" w:rsidRDefault="00BF774A">
      <w:pPr>
        <w:spacing w:line="400" w:lineRule="atLeast"/>
        <w:jc w:val="center"/>
        <w:rPr>
          <w:rFonts w:ascii="宋体" w:hAnsi="宋体"/>
          <w:b/>
          <w:sz w:val="36"/>
        </w:rPr>
      </w:pPr>
      <w:r>
        <w:rPr>
          <w:rFonts w:ascii="宋体" w:hAnsi="宋体" w:hint="eastAsia"/>
          <w:b/>
          <w:sz w:val="36"/>
        </w:rPr>
        <w:t>投</w:t>
      </w:r>
      <w:r>
        <w:rPr>
          <w:rFonts w:ascii="宋体" w:hAnsi="宋体" w:hint="eastAsia"/>
          <w:b/>
          <w:sz w:val="36"/>
        </w:rPr>
        <w:t xml:space="preserve">  </w:t>
      </w:r>
      <w:r>
        <w:rPr>
          <w:rFonts w:ascii="宋体" w:hAnsi="宋体" w:hint="eastAsia"/>
          <w:b/>
          <w:sz w:val="36"/>
        </w:rPr>
        <w:t>标</w:t>
      </w:r>
      <w:r>
        <w:rPr>
          <w:rFonts w:ascii="宋体" w:hAnsi="宋体" w:hint="eastAsia"/>
          <w:b/>
          <w:sz w:val="36"/>
        </w:rPr>
        <w:t xml:space="preserve">  </w:t>
      </w:r>
      <w:r>
        <w:rPr>
          <w:rFonts w:ascii="宋体" w:hAnsi="宋体" w:hint="eastAsia"/>
          <w:b/>
          <w:sz w:val="36"/>
        </w:rPr>
        <w:t>函</w:t>
      </w:r>
    </w:p>
    <w:p w:rsidR="0069625F" w:rsidRDefault="00BF774A">
      <w:pPr>
        <w:pStyle w:val="ListParagraph1"/>
        <w:spacing w:line="560" w:lineRule="exact"/>
        <w:ind w:left="-2" w:firstLineChars="0" w:firstLine="0"/>
        <w:rPr>
          <w:rFonts w:ascii="黑体" w:eastAsia="黑体"/>
          <w:b/>
          <w:sz w:val="28"/>
          <w:szCs w:val="28"/>
        </w:rPr>
      </w:pPr>
      <w:r>
        <w:rPr>
          <w:rFonts w:ascii="黑体" w:eastAsia="黑体" w:hint="eastAsia"/>
          <w:sz w:val="28"/>
          <w:szCs w:val="28"/>
        </w:rPr>
        <w:t>福建工程学院</w:t>
      </w:r>
      <w:r>
        <w:rPr>
          <w:rFonts w:ascii="黑体" w:eastAsia="黑体" w:hint="eastAsia"/>
          <w:sz w:val="28"/>
          <w:szCs w:val="28"/>
        </w:rPr>
        <w:t xml:space="preserve">    </w:t>
      </w:r>
      <w:r>
        <w:rPr>
          <w:rFonts w:ascii="黑体" w:eastAsia="黑体" w:hint="eastAsia"/>
          <w:sz w:val="28"/>
          <w:szCs w:val="28"/>
        </w:rPr>
        <w:t>项目（招标编号：</w:t>
      </w:r>
      <w:r>
        <w:rPr>
          <w:rFonts w:ascii="黑体" w:eastAsia="黑体" w:hint="eastAsia"/>
          <w:sz w:val="28"/>
          <w:szCs w:val="28"/>
        </w:rPr>
        <w:t xml:space="preserve">    </w:t>
      </w:r>
      <w:r>
        <w:rPr>
          <w:rFonts w:ascii="黑体" w:eastAsia="黑体" w:hint="eastAsia"/>
          <w:sz w:val="28"/>
          <w:szCs w:val="28"/>
        </w:rPr>
        <w:t>）</w:t>
      </w:r>
    </w:p>
    <w:p w:rsidR="0069625F" w:rsidRDefault="0069625F">
      <w:pPr>
        <w:spacing w:line="400" w:lineRule="atLeast"/>
        <w:rPr>
          <w:rFonts w:ascii="宋体" w:hAnsi="宋体"/>
          <w:sz w:val="24"/>
        </w:rPr>
      </w:pPr>
    </w:p>
    <w:p w:rsidR="0069625F" w:rsidRDefault="00BF774A">
      <w:pPr>
        <w:spacing w:line="400" w:lineRule="atLeast"/>
        <w:rPr>
          <w:rFonts w:ascii="宋体" w:hAnsi="宋体"/>
          <w:sz w:val="24"/>
        </w:rPr>
      </w:pPr>
      <w:r>
        <w:rPr>
          <w:rFonts w:ascii="宋体" w:hAnsi="宋体" w:hint="eastAsia"/>
          <w:sz w:val="24"/>
        </w:rPr>
        <w:t>致：福建工程学院：</w:t>
      </w:r>
    </w:p>
    <w:p w:rsidR="0069625F" w:rsidRDefault="00BF774A">
      <w:pPr>
        <w:pStyle w:val="ListParagraph1"/>
        <w:spacing w:line="560" w:lineRule="exact"/>
        <w:ind w:left="-2" w:firstLine="480"/>
        <w:rPr>
          <w:rFonts w:ascii="宋体" w:hAnsi="宋体"/>
          <w:b/>
          <w:sz w:val="24"/>
          <w:szCs w:val="24"/>
        </w:rPr>
      </w:pPr>
      <w:r>
        <w:rPr>
          <w:rFonts w:ascii="宋体" w:hAnsi="宋体" w:hint="eastAsia"/>
          <w:sz w:val="24"/>
          <w:szCs w:val="24"/>
        </w:rPr>
        <w:t>根据贵单位福建工程学院</w:t>
      </w:r>
      <w:r>
        <w:rPr>
          <w:rFonts w:ascii="宋体" w:hAnsi="宋体" w:hint="eastAsia"/>
          <w:sz w:val="24"/>
          <w:szCs w:val="24"/>
        </w:rPr>
        <w:t xml:space="preserve">     </w:t>
      </w:r>
      <w:r>
        <w:rPr>
          <w:rFonts w:ascii="宋体" w:hAnsi="宋体" w:hint="eastAsia"/>
          <w:sz w:val="24"/>
          <w:szCs w:val="24"/>
        </w:rPr>
        <w:t>项目</w:t>
      </w:r>
      <w:r>
        <w:rPr>
          <w:rFonts w:ascii="宋体" w:hAnsi="宋体" w:hint="eastAsia"/>
          <w:b/>
          <w:sz w:val="24"/>
          <w:szCs w:val="24"/>
          <w:u w:val="single"/>
        </w:rPr>
        <w:t>（招标编号：</w:t>
      </w:r>
      <w:r>
        <w:rPr>
          <w:rFonts w:ascii="宋体" w:hAnsi="宋体" w:hint="eastAsia"/>
          <w:b/>
          <w:sz w:val="24"/>
          <w:szCs w:val="24"/>
          <w:u w:val="single"/>
        </w:rPr>
        <w:t xml:space="preserve">    </w:t>
      </w:r>
      <w:r>
        <w:rPr>
          <w:rFonts w:ascii="宋体" w:hAnsi="宋体" w:hint="eastAsia"/>
          <w:b/>
          <w:sz w:val="24"/>
          <w:szCs w:val="24"/>
          <w:u w:val="single"/>
        </w:rPr>
        <w:t>）</w:t>
      </w:r>
      <w:r>
        <w:rPr>
          <w:rFonts w:ascii="宋体" w:hAnsi="宋体" w:hint="eastAsia"/>
          <w:sz w:val="24"/>
          <w:szCs w:val="24"/>
        </w:rPr>
        <w:t>招标公告，投标代表</w:t>
      </w:r>
      <w:r>
        <w:rPr>
          <w:rFonts w:ascii="宋体" w:hAnsi="宋体" w:hint="eastAsia"/>
          <w:sz w:val="24"/>
          <w:szCs w:val="24"/>
        </w:rPr>
        <w:t xml:space="preserve">:           </w:t>
      </w:r>
      <w:r>
        <w:rPr>
          <w:rFonts w:ascii="宋体" w:hAnsi="宋体" w:hint="eastAsia"/>
          <w:sz w:val="24"/>
          <w:szCs w:val="24"/>
        </w:rPr>
        <w:t>（职务：</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）经正式授权并代表投标单位</w:t>
      </w:r>
      <w:r>
        <w:rPr>
          <w:rFonts w:ascii="宋体" w:hAnsi="宋体" w:hint="eastAsia"/>
          <w:sz w:val="24"/>
          <w:szCs w:val="24"/>
        </w:rPr>
        <w:t xml:space="preserve">               </w:t>
      </w:r>
      <w:r>
        <w:rPr>
          <w:rFonts w:ascii="宋体" w:hAnsi="宋体" w:hint="eastAsia"/>
          <w:sz w:val="24"/>
          <w:szCs w:val="24"/>
        </w:rPr>
        <w:t>（地址：</w:t>
      </w:r>
      <w:r>
        <w:rPr>
          <w:rFonts w:ascii="宋体" w:hAnsi="宋体" w:hint="eastAsia"/>
          <w:sz w:val="24"/>
          <w:szCs w:val="24"/>
        </w:rPr>
        <w:t xml:space="preserve">                    </w:t>
      </w:r>
      <w:r>
        <w:rPr>
          <w:rFonts w:ascii="宋体" w:hAnsi="宋体" w:hint="eastAsia"/>
          <w:sz w:val="24"/>
          <w:szCs w:val="24"/>
        </w:rPr>
        <w:t>）提交下述文件正本一份和副本一份。</w:t>
      </w:r>
    </w:p>
    <w:p w:rsidR="0069625F" w:rsidRDefault="00BF774A">
      <w:pPr>
        <w:spacing w:line="400" w:lineRule="atLeast"/>
        <w:rPr>
          <w:rFonts w:ascii="宋体" w:hAnsi="宋体"/>
          <w:sz w:val="24"/>
        </w:rPr>
      </w:pPr>
      <w:r>
        <w:rPr>
          <w:rFonts w:ascii="宋体" w:hAnsi="宋体" w:hint="eastAsia"/>
          <w:sz w:val="24"/>
        </w:rPr>
        <w:t xml:space="preserve">     </w:t>
      </w:r>
      <w:r>
        <w:rPr>
          <w:rFonts w:ascii="宋体" w:hAnsi="宋体" w:hint="eastAsia"/>
          <w:sz w:val="24"/>
        </w:rPr>
        <w:t>根据此函，投标代表宣布同意如下：</w:t>
      </w:r>
    </w:p>
    <w:p w:rsidR="0069625F" w:rsidRDefault="00BF774A">
      <w:pPr>
        <w:spacing w:line="400" w:lineRule="atLeast"/>
        <w:rPr>
          <w:rFonts w:ascii="宋体" w:hAnsi="宋体"/>
          <w:sz w:val="24"/>
        </w:rPr>
      </w:pPr>
      <w:r>
        <w:rPr>
          <w:rFonts w:ascii="宋体" w:hAnsi="宋体" w:hint="eastAsia"/>
          <w:sz w:val="24"/>
        </w:rPr>
        <w:t>1</w:t>
      </w:r>
      <w:r>
        <w:rPr>
          <w:rFonts w:ascii="宋体" w:hAnsi="宋体" w:hint="eastAsia"/>
          <w:sz w:val="24"/>
        </w:rPr>
        <w:t>．投标单位将按本次招标文件的规定履行合同责任和义务。</w:t>
      </w:r>
    </w:p>
    <w:p w:rsidR="0069625F" w:rsidRDefault="00BF774A">
      <w:pPr>
        <w:spacing w:line="400" w:lineRule="atLeast"/>
        <w:rPr>
          <w:rFonts w:ascii="宋体" w:hAnsi="宋体"/>
          <w:sz w:val="24"/>
        </w:rPr>
      </w:pPr>
      <w:r>
        <w:rPr>
          <w:rFonts w:ascii="宋体" w:hAnsi="宋体" w:hint="eastAsia"/>
          <w:sz w:val="24"/>
        </w:rPr>
        <w:t>2</w:t>
      </w:r>
      <w:r>
        <w:rPr>
          <w:rFonts w:ascii="宋体" w:hAnsi="宋体" w:hint="eastAsia"/>
          <w:sz w:val="24"/>
        </w:rPr>
        <w:t>．投标单位已详细审查全部招标文件，包括修改文件以及全部参考资料和有关附件。我们完全理解并同意放弃对这方面有不明及误解的权利。</w:t>
      </w:r>
    </w:p>
    <w:p w:rsidR="0069625F" w:rsidRDefault="00BF774A">
      <w:pPr>
        <w:spacing w:line="400" w:lineRule="atLeast"/>
        <w:rPr>
          <w:rFonts w:ascii="宋体" w:hAnsi="宋体"/>
          <w:sz w:val="24"/>
        </w:rPr>
      </w:pPr>
      <w:r>
        <w:rPr>
          <w:rFonts w:ascii="宋体" w:hAnsi="宋体" w:hint="eastAsia"/>
          <w:sz w:val="24"/>
        </w:rPr>
        <w:t>3</w:t>
      </w:r>
      <w:r>
        <w:rPr>
          <w:rFonts w:ascii="宋体" w:hAnsi="宋体" w:hint="eastAsia"/>
          <w:sz w:val="24"/>
        </w:rPr>
        <w:t>．本投标文件自开标日起有效期为</w:t>
      </w:r>
      <w:r>
        <w:rPr>
          <w:rFonts w:ascii="宋体" w:hAnsi="宋体" w:hint="eastAsia"/>
          <w:sz w:val="24"/>
        </w:rPr>
        <w:t>60</w:t>
      </w:r>
      <w:r>
        <w:rPr>
          <w:rFonts w:ascii="宋体" w:hAnsi="宋体" w:hint="eastAsia"/>
          <w:sz w:val="24"/>
        </w:rPr>
        <w:t>天。</w:t>
      </w:r>
    </w:p>
    <w:p w:rsidR="0069625F" w:rsidRDefault="00BF774A">
      <w:pPr>
        <w:spacing w:line="400" w:lineRule="atLeast"/>
        <w:rPr>
          <w:rFonts w:ascii="宋体" w:hAnsi="宋体"/>
          <w:sz w:val="24"/>
        </w:rPr>
      </w:pPr>
      <w:r>
        <w:rPr>
          <w:rFonts w:ascii="宋体" w:hAnsi="宋体" w:hint="eastAsia"/>
          <w:sz w:val="24"/>
        </w:rPr>
        <w:t>4</w:t>
      </w:r>
      <w:r>
        <w:rPr>
          <w:rFonts w:ascii="宋体" w:hAnsi="宋体" w:hint="eastAsia"/>
          <w:sz w:val="24"/>
        </w:rPr>
        <w:t>．中标后若不履行投标文件的内容要求和各项承诺及义务的则视为违约，其中选资格将被取</w:t>
      </w:r>
      <w:r>
        <w:rPr>
          <w:rFonts w:ascii="宋体" w:hAnsi="宋体" w:hint="eastAsia"/>
          <w:sz w:val="24"/>
        </w:rPr>
        <w:t>消。</w:t>
      </w:r>
    </w:p>
    <w:p w:rsidR="0069625F" w:rsidRDefault="00BF774A">
      <w:pPr>
        <w:spacing w:line="400" w:lineRule="atLeast"/>
        <w:rPr>
          <w:rFonts w:ascii="宋体" w:hAnsi="宋体"/>
          <w:sz w:val="24"/>
        </w:rPr>
      </w:pPr>
      <w:r>
        <w:rPr>
          <w:rFonts w:ascii="宋体" w:hAnsi="宋体" w:hint="eastAsia"/>
          <w:sz w:val="24"/>
        </w:rPr>
        <w:t>5</w:t>
      </w:r>
      <w:r>
        <w:rPr>
          <w:rFonts w:ascii="宋体" w:hAnsi="宋体" w:hint="eastAsia"/>
          <w:sz w:val="24"/>
        </w:rPr>
        <w:t>．投标单位同意提供按照贵单位可能要求的与其报价有关的一切数据或资料，完全理解贵单位不一定要接受最低价的报价。</w:t>
      </w:r>
    </w:p>
    <w:p w:rsidR="0069625F" w:rsidRDefault="00BF774A">
      <w:pPr>
        <w:spacing w:line="400" w:lineRule="atLeast"/>
        <w:rPr>
          <w:rFonts w:ascii="宋体" w:hAnsi="宋体"/>
          <w:sz w:val="24"/>
        </w:rPr>
      </w:pPr>
      <w:r>
        <w:rPr>
          <w:rFonts w:ascii="宋体" w:hAnsi="宋体" w:hint="eastAsia"/>
          <w:sz w:val="24"/>
        </w:rPr>
        <w:t>6</w:t>
      </w:r>
      <w:r>
        <w:rPr>
          <w:rFonts w:ascii="宋体" w:hAnsi="宋体" w:hint="eastAsia"/>
          <w:sz w:val="24"/>
        </w:rPr>
        <w:t>．与本投标有关的一切正式往来通讯请寄：</w:t>
      </w:r>
    </w:p>
    <w:p w:rsidR="0069625F" w:rsidRDefault="0069625F">
      <w:pPr>
        <w:spacing w:line="400" w:lineRule="atLeast"/>
        <w:rPr>
          <w:rFonts w:ascii="宋体" w:hAnsi="宋体"/>
          <w:sz w:val="24"/>
        </w:rPr>
      </w:pPr>
    </w:p>
    <w:p w:rsidR="0069625F" w:rsidRDefault="00BF774A">
      <w:pPr>
        <w:spacing w:line="400" w:lineRule="atLeast"/>
        <w:ind w:left="570"/>
        <w:rPr>
          <w:rFonts w:ascii="宋体" w:hAnsi="宋体"/>
          <w:sz w:val="24"/>
        </w:rPr>
      </w:pPr>
      <w:r>
        <w:rPr>
          <w:rFonts w:ascii="宋体" w:hAnsi="宋体" w:hint="eastAsia"/>
          <w:sz w:val="24"/>
        </w:rPr>
        <w:t>地址：</w:t>
      </w:r>
      <w:r>
        <w:rPr>
          <w:rFonts w:ascii="宋体" w:hAnsi="宋体" w:hint="eastAsia"/>
          <w:sz w:val="24"/>
        </w:rPr>
        <w:t xml:space="preserve">                         </w:t>
      </w:r>
      <w:r>
        <w:rPr>
          <w:rFonts w:ascii="宋体" w:hAnsi="宋体" w:hint="eastAsia"/>
          <w:sz w:val="24"/>
        </w:rPr>
        <w:t>邮政编码：</w:t>
      </w:r>
    </w:p>
    <w:p w:rsidR="0069625F" w:rsidRDefault="00BF774A">
      <w:pPr>
        <w:spacing w:line="400" w:lineRule="atLeast"/>
        <w:ind w:left="570"/>
        <w:rPr>
          <w:rFonts w:ascii="宋体" w:hAnsi="宋体"/>
          <w:sz w:val="24"/>
        </w:rPr>
      </w:pPr>
      <w:r>
        <w:rPr>
          <w:rFonts w:ascii="宋体" w:hAnsi="宋体" w:hint="eastAsia"/>
          <w:sz w:val="24"/>
        </w:rPr>
        <w:t>电话：</w:t>
      </w:r>
      <w:r>
        <w:rPr>
          <w:rFonts w:ascii="宋体" w:hAnsi="宋体" w:hint="eastAsia"/>
          <w:sz w:val="24"/>
        </w:rPr>
        <w:t xml:space="preserve">                             </w:t>
      </w:r>
      <w:r>
        <w:rPr>
          <w:rFonts w:ascii="宋体" w:hAnsi="宋体" w:hint="eastAsia"/>
          <w:sz w:val="24"/>
        </w:rPr>
        <w:t>传真：</w:t>
      </w:r>
    </w:p>
    <w:p w:rsidR="0069625F" w:rsidRDefault="00BF774A">
      <w:pPr>
        <w:spacing w:line="400" w:lineRule="atLeast"/>
        <w:ind w:left="570"/>
        <w:rPr>
          <w:rFonts w:ascii="宋体" w:hAnsi="宋体"/>
          <w:sz w:val="24"/>
        </w:rPr>
      </w:pPr>
      <w:r>
        <w:rPr>
          <w:rFonts w:ascii="宋体" w:hAnsi="宋体" w:hint="eastAsia"/>
          <w:sz w:val="24"/>
        </w:rPr>
        <w:t>投标代表姓名：</w:t>
      </w:r>
      <w:r>
        <w:rPr>
          <w:rFonts w:ascii="宋体" w:hAnsi="宋体" w:hint="eastAsia"/>
          <w:sz w:val="24"/>
        </w:rPr>
        <w:t xml:space="preserve">                     </w:t>
      </w:r>
      <w:r>
        <w:rPr>
          <w:rFonts w:ascii="宋体" w:hAnsi="宋体" w:hint="eastAsia"/>
          <w:sz w:val="24"/>
        </w:rPr>
        <w:t>职务：</w:t>
      </w:r>
    </w:p>
    <w:p w:rsidR="0069625F" w:rsidRDefault="00BF774A">
      <w:pPr>
        <w:spacing w:line="400" w:lineRule="atLeast"/>
        <w:ind w:left="570"/>
        <w:rPr>
          <w:rFonts w:ascii="宋体" w:hAnsi="宋体"/>
          <w:sz w:val="24"/>
        </w:rPr>
      </w:pPr>
      <w:r>
        <w:rPr>
          <w:rFonts w:ascii="宋体" w:hAnsi="宋体" w:hint="eastAsia"/>
          <w:sz w:val="24"/>
        </w:rPr>
        <w:t>投标单位名称（全称并加公章）：</w:t>
      </w:r>
    </w:p>
    <w:p w:rsidR="0069625F" w:rsidRDefault="00BF774A">
      <w:pPr>
        <w:spacing w:line="400" w:lineRule="atLeast"/>
        <w:ind w:left="57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投标代表签字：</w:t>
      </w:r>
    </w:p>
    <w:p w:rsidR="0069625F" w:rsidRDefault="0069625F">
      <w:pPr>
        <w:spacing w:line="400" w:lineRule="atLeast"/>
        <w:ind w:left="570"/>
        <w:rPr>
          <w:rFonts w:ascii="宋体" w:hAnsi="宋体"/>
          <w:sz w:val="24"/>
        </w:rPr>
      </w:pPr>
    </w:p>
    <w:p w:rsidR="0069625F" w:rsidRDefault="0069625F">
      <w:pPr>
        <w:spacing w:line="0" w:lineRule="atLeast"/>
        <w:jc w:val="center"/>
        <w:rPr>
          <w:rFonts w:ascii="宋体" w:hAnsi="宋体"/>
          <w:sz w:val="24"/>
        </w:rPr>
      </w:pPr>
    </w:p>
    <w:p w:rsidR="0069625F" w:rsidRDefault="0069625F">
      <w:pPr>
        <w:spacing w:line="0" w:lineRule="atLeast"/>
        <w:jc w:val="center"/>
        <w:rPr>
          <w:rFonts w:ascii="宋体" w:hAnsi="宋体"/>
          <w:sz w:val="24"/>
        </w:rPr>
      </w:pPr>
    </w:p>
    <w:p w:rsidR="0069625F" w:rsidRDefault="0069625F">
      <w:pPr>
        <w:spacing w:line="0" w:lineRule="atLeast"/>
        <w:jc w:val="center"/>
        <w:rPr>
          <w:rFonts w:ascii="宋体" w:hAnsi="宋体"/>
          <w:sz w:val="24"/>
        </w:rPr>
      </w:pPr>
    </w:p>
    <w:p w:rsidR="0069625F" w:rsidRDefault="0069625F">
      <w:pPr>
        <w:spacing w:line="0" w:lineRule="atLeast"/>
        <w:jc w:val="center"/>
        <w:rPr>
          <w:rFonts w:ascii="宋体" w:hAnsi="宋体"/>
          <w:sz w:val="24"/>
        </w:rPr>
      </w:pPr>
    </w:p>
    <w:p w:rsidR="0069625F" w:rsidRDefault="0069625F">
      <w:pPr>
        <w:spacing w:line="0" w:lineRule="atLeast"/>
        <w:jc w:val="center"/>
        <w:rPr>
          <w:rFonts w:ascii="宋体" w:hAnsi="宋体"/>
          <w:sz w:val="24"/>
        </w:rPr>
      </w:pPr>
    </w:p>
    <w:p w:rsidR="0069625F" w:rsidRDefault="0069625F">
      <w:pPr>
        <w:spacing w:line="0" w:lineRule="atLeast"/>
        <w:jc w:val="center"/>
        <w:rPr>
          <w:rFonts w:ascii="宋体" w:hAnsi="宋体"/>
          <w:sz w:val="24"/>
        </w:rPr>
      </w:pPr>
    </w:p>
    <w:p w:rsidR="0069625F" w:rsidRDefault="0069625F">
      <w:pPr>
        <w:spacing w:line="0" w:lineRule="atLeast"/>
        <w:jc w:val="center"/>
        <w:rPr>
          <w:rFonts w:ascii="宋体" w:hAnsi="宋体"/>
          <w:sz w:val="24"/>
        </w:rPr>
      </w:pPr>
    </w:p>
    <w:p w:rsidR="0069625F" w:rsidRDefault="0069625F">
      <w:pPr>
        <w:spacing w:line="0" w:lineRule="atLeast"/>
        <w:jc w:val="center"/>
        <w:rPr>
          <w:rFonts w:ascii="宋体" w:hAnsi="宋体"/>
          <w:sz w:val="24"/>
        </w:rPr>
      </w:pPr>
    </w:p>
    <w:p w:rsidR="0069625F" w:rsidRDefault="0069625F">
      <w:pPr>
        <w:spacing w:line="0" w:lineRule="atLeast"/>
        <w:jc w:val="center"/>
        <w:rPr>
          <w:rFonts w:ascii="宋体" w:hAnsi="宋体"/>
          <w:sz w:val="24"/>
        </w:rPr>
      </w:pPr>
    </w:p>
    <w:p w:rsidR="0069625F" w:rsidRDefault="0069625F">
      <w:pPr>
        <w:spacing w:line="0" w:lineRule="atLeast"/>
        <w:jc w:val="center"/>
        <w:rPr>
          <w:rFonts w:ascii="宋体" w:hAnsi="宋体"/>
          <w:sz w:val="24"/>
        </w:rPr>
      </w:pPr>
    </w:p>
    <w:p w:rsidR="0069625F" w:rsidRDefault="00BF774A">
      <w:pPr>
        <w:spacing w:line="0" w:lineRule="atLeast"/>
        <w:jc w:val="left"/>
        <w:rPr>
          <w:rFonts w:ascii="宋体" w:hAnsi="宋体"/>
          <w:sz w:val="24"/>
        </w:rPr>
      </w:pPr>
      <w:r>
        <w:rPr>
          <w:rFonts w:ascii="宋体" w:hAnsi="宋体" w:hint="eastAsia"/>
          <w:sz w:val="24"/>
        </w:rPr>
        <w:lastRenderedPageBreak/>
        <w:t>附件—</w:t>
      </w:r>
      <w:r>
        <w:rPr>
          <w:rFonts w:ascii="宋体" w:hAnsi="宋体" w:hint="eastAsia"/>
          <w:sz w:val="24"/>
        </w:rPr>
        <w:t>2</w:t>
      </w:r>
    </w:p>
    <w:p w:rsidR="0069625F" w:rsidRDefault="0069625F">
      <w:pPr>
        <w:spacing w:line="0" w:lineRule="atLeast"/>
        <w:jc w:val="center"/>
        <w:rPr>
          <w:b/>
          <w:sz w:val="36"/>
          <w:szCs w:val="36"/>
        </w:rPr>
      </w:pPr>
    </w:p>
    <w:p w:rsidR="0069625F" w:rsidRDefault="00BF774A">
      <w:pPr>
        <w:spacing w:line="0" w:lineRule="atLeast"/>
        <w:jc w:val="center"/>
        <w:rPr>
          <w:b/>
          <w:sz w:val="36"/>
          <w:szCs w:val="36"/>
        </w:rPr>
      </w:pPr>
      <w:r>
        <w:rPr>
          <w:rFonts w:hint="eastAsia"/>
          <w:b/>
          <w:sz w:val="36"/>
          <w:szCs w:val="36"/>
        </w:rPr>
        <w:t>报价一览表</w:t>
      </w:r>
    </w:p>
    <w:p w:rsidR="0069625F" w:rsidRDefault="0069625F">
      <w:pPr>
        <w:spacing w:line="0" w:lineRule="atLeast"/>
        <w:jc w:val="center"/>
        <w:rPr>
          <w:b/>
          <w:sz w:val="36"/>
          <w:szCs w:val="36"/>
        </w:rPr>
      </w:pPr>
    </w:p>
    <w:p w:rsidR="0069625F" w:rsidRDefault="00BF774A">
      <w:pPr>
        <w:spacing w:line="380" w:lineRule="exact"/>
        <w:rPr>
          <w:rFonts w:ascii="宋体" w:hAnsi="宋体"/>
          <w:szCs w:val="21"/>
        </w:rPr>
      </w:pPr>
      <w:r>
        <w:rPr>
          <w:rFonts w:ascii="宋体" w:hAnsi="宋体" w:hint="eastAsia"/>
          <w:szCs w:val="21"/>
        </w:rPr>
        <w:t>福建工程学院</w:t>
      </w:r>
      <w:r>
        <w:rPr>
          <w:rFonts w:ascii="宋体" w:hAnsi="宋体" w:hint="eastAsia"/>
          <w:szCs w:val="21"/>
        </w:rPr>
        <w:t xml:space="preserve">    </w:t>
      </w:r>
      <w:r>
        <w:rPr>
          <w:rFonts w:ascii="宋体" w:hAnsi="宋体" w:hint="eastAsia"/>
          <w:szCs w:val="21"/>
        </w:rPr>
        <w:t>项目（招标编号：</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货币单位：人民币（元）</w:t>
      </w:r>
    </w:p>
    <w:p w:rsidR="0069625F" w:rsidRDefault="0069625F">
      <w:pPr>
        <w:spacing w:line="380" w:lineRule="exact"/>
        <w:rPr>
          <w:rFonts w:ascii="宋体" w:hAnsi="宋体"/>
          <w:szCs w:val="21"/>
        </w:rPr>
      </w:pPr>
    </w:p>
    <w:tbl>
      <w:tblPr>
        <w:tblW w:w="9971" w:type="dxa"/>
        <w:jc w:val="center"/>
        <w:tblLayout w:type="fixed"/>
        <w:tblLook w:val="04A0" w:firstRow="1" w:lastRow="0" w:firstColumn="1" w:lastColumn="0" w:noHBand="0" w:noVBand="1"/>
      </w:tblPr>
      <w:tblGrid>
        <w:gridCol w:w="800"/>
        <w:gridCol w:w="949"/>
        <w:gridCol w:w="1031"/>
        <w:gridCol w:w="900"/>
        <w:gridCol w:w="2163"/>
        <w:gridCol w:w="810"/>
        <w:gridCol w:w="627"/>
        <w:gridCol w:w="831"/>
        <w:gridCol w:w="992"/>
        <w:gridCol w:w="868"/>
      </w:tblGrid>
      <w:tr w:rsidR="0069625F">
        <w:trPr>
          <w:trHeight w:val="502"/>
          <w:jc w:val="center"/>
        </w:trPr>
        <w:tc>
          <w:tcPr>
            <w:tcW w:w="800"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rPr>
                <w:rFonts w:ascii="黑体" w:eastAsia="黑体" w:hAnsi="宋体" w:cs="宋体"/>
                <w:b/>
                <w:kern w:val="0"/>
                <w:szCs w:val="21"/>
              </w:rPr>
            </w:pPr>
            <w:r>
              <w:rPr>
                <w:rFonts w:ascii="黑体" w:eastAsia="黑体" w:hAnsi="宋体" w:cs="宋体" w:hint="eastAsia"/>
                <w:b/>
                <w:kern w:val="0"/>
                <w:szCs w:val="21"/>
              </w:rPr>
              <w:t>合同包</w:t>
            </w:r>
          </w:p>
        </w:tc>
        <w:tc>
          <w:tcPr>
            <w:tcW w:w="949"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rPr>
                <w:rFonts w:ascii="黑体" w:eastAsia="黑体" w:hAnsi="宋体" w:cs="宋体"/>
                <w:b/>
                <w:kern w:val="0"/>
                <w:szCs w:val="21"/>
              </w:rPr>
            </w:pPr>
            <w:r>
              <w:rPr>
                <w:rFonts w:ascii="黑体" w:eastAsia="黑体" w:hAnsi="宋体" w:cs="宋体" w:hint="eastAsia"/>
                <w:b/>
                <w:kern w:val="0"/>
                <w:szCs w:val="21"/>
              </w:rPr>
              <w:t>项目名称</w:t>
            </w:r>
          </w:p>
        </w:tc>
        <w:tc>
          <w:tcPr>
            <w:tcW w:w="1031"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rPr>
                <w:rFonts w:ascii="黑体" w:eastAsia="黑体" w:hAnsi="宋体" w:cs="宋体"/>
                <w:b/>
                <w:kern w:val="0"/>
                <w:szCs w:val="21"/>
              </w:rPr>
            </w:pPr>
            <w:r>
              <w:rPr>
                <w:rFonts w:ascii="黑体" w:eastAsia="黑体" w:hAnsi="宋体" w:cs="宋体" w:hint="eastAsia"/>
                <w:b/>
                <w:kern w:val="0"/>
                <w:szCs w:val="21"/>
              </w:rPr>
              <w:t>技术要求</w:t>
            </w:r>
          </w:p>
        </w:tc>
        <w:tc>
          <w:tcPr>
            <w:tcW w:w="900"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rPr>
                <w:rFonts w:ascii="黑体" w:eastAsia="黑体" w:hAnsi="宋体" w:cs="宋体"/>
                <w:b/>
                <w:kern w:val="0"/>
                <w:szCs w:val="21"/>
              </w:rPr>
            </w:pPr>
            <w:r>
              <w:rPr>
                <w:rFonts w:ascii="黑体" w:eastAsia="黑体" w:hAnsi="宋体" w:cs="宋体" w:hint="eastAsia"/>
                <w:b/>
                <w:kern w:val="0"/>
                <w:szCs w:val="21"/>
              </w:rPr>
              <w:t>品目号</w:t>
            </w:r>
          </w:p>
        </w:tc>
        <w:tc>
          <w:tcPr>
            <w:tcW w:w="2163"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rPr>
                <w:rFonts w:ascii="黑体" w:eastAsia="黑体" w:hAnsi="宋体" w:cs="宋体"/>
                <w:b/>
                <w:kern w:val="0"/>
                <w:szCs w:val="21"/>
              </w:rPr>
            </w:pPr>
            <w:r>
              <w:rPr>
                <w:rFonts w:ascii="黑体" w:eastAsia="黑体" w:hAnsi="宋体" w:cs="宋体" w:hint="eastAsia"/>
                <w:b/>
                <w:kern w:val="0"/>
                <w:szCs w:val="21"/>
              </w:rPr>
              <w:t>品目名称</w:t>
            </w:r>
          </w:p>
        </w:tc>
        <w:tc>
          <w:tcPr>
            <w:tcW w:w="810"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rPr>
                <w:rFonts w:ascii="黑体" w:eastAsia="黑体" w:hAnsi="宋体" w:cs="宋体"/>
                <w:b/>
                <w:kern w:val="0"/>
                <w:szCs w:val="21"/>
              </w:rPr>
            </w:pPr>
            <w:r>
              <w:rPr>
                <w:rFonts w:ascii="黑体" w:eastAsia="黑体" w:hAnsi="宋体" w:cs="宋体" w:hint="eastAsia"/>
                <w:b/>
                <w:kern w:val="0"/>
                <w:szCs w:val="21"/>
              </w:rPr>
              <w:t>数量</w:t>
            </w:r>
          </w:p>
        </w:tc>
        <w:tc>
          <w:tcPr>
            <w:tcW w:w="627"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rPr>
                <w:rFonts w:ascii="黑体" w:eastAsia="黑体" w:hAnsi="宋体" w:cs="宋体"/>
                <w:b/>
                <w:kern w:val="0"/>
                <w:szCs w:val="21"/>
              </w:rPr>
            </w:pPr>
            <w:r>
              <w:rPr>
                <w:rFonts w:ascii="黑体" w:eastAsia="黑体" w:hAnsi="宋体" w:cs="宋体" w:hint="eastAsia"/>
                <w:b/>
                <w:kern w:val="0"/>
                <w:szCs w:val="21"/>
              </w:rPr>
              <w:t>单位</w:t>
            </w:r>
          </w:p>
        </w:tc>
        <w:tc>
          <w:tcPr>
            <w:tcW w:w="831"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rPr>
                <w:rFonts w:ascii="黑体" w:eastAsia="黑体" w:hAnsi="宋体" w:cs="宋体"/>
                <w:b/>
                <w:kern w:val="0"/>
                <w:szCs w:val="21"/>
              </w:rPr>
            </w:pPr>
            <w:r>
              <w:rPr>
                <w:rFonts w:ascii="黑体" w:eastAsia="黑体" w:hAnsi="宋体" w:cs="宋体" w:hint="eastAsia"/>
                <w:b/>
                <w:kern w:val="0"/>
                <w:szCs w:val="21"/>
              </w:rPr>
              <w:t>单价（元）</w:t>
            </w:r>
          </w:p>
        </w:tc>
        <w:tc>
          <w:tcPr>
            <w:tcW w:w="992"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rPr>
                <w:rFonts w:ascii="黑体" w:eastAsia="黑体" w:hAnsi="宋体" w:cs="宋体"/>
                <w:b/>
                <w:kern w:val="0"/>
                <w:szCs w:val="21"/>
              </w:rPr>
            </w:pPr>
            <w:r>
              <w:rPr>
                <w:rFonts w:ascii="黑体" w:eastAsia="黑体" w:hAnsi="宋体" w:cs="宋体" w:hint="eastAsia"/>
                <w:b/>
                <w:kern w:val="0"/>
                <w:szCs w:val="21"/>
              </w:rPr>
              <w:t>总价（元）</w:t>
            </w:r>
          </w:p>
        </w:tc>
        <w:tc>
          <w:tcPr>
            <w:tcW w:w="868" w:type="dxa"/>
            <w:tcBorders>
              <w:top w:val="single" w:sz="4" w:space="0" w:color="auto"/>
              <w:left w:val="single" w:sz="4" w:space="0" w:color="auto"/>
              <w:bottom w:val="single" w:sz="4" w:space="0" w:color="auto"/>
              <w:right w:val="single" w:sz="4" w:space="0" w:color="auto"/>
            </w:tcBorders>
            <w:vAlign w:val="center"/>
          </w:tcPr>
          <w:p w:rsidR="0069625F" w:rsidRDefault="00BF774A">
            <w:pPr>
              <w:widowControl/>
              <w:jc w:val="center"/>
              <w:rPr>
                <w:rFonts w:ascii="黑体" w:eastAsia="黑体" w:hAnsi="宋体" w:cs="宋体"/>
                <w:b/>
                <w:kern w:val="0"/>
                <w:szCs w:val="21"/>
              </w:rPr>
            </w:pPr>
            <w:r>
              <w:rPr>
                <w:rFonts w:ascii="黑体" w:eastAsia="黑体" w:hAnsi="宋体" w:cs="宋体" w:hint="eastAsia"/>
                <w:b/>
                <w:kern w:val="0"/>
                <w:szCs w:val="21"/>
              </w:rPr>
              <w:t>交货期</w:t>
            </w:r>
          </w:p>
        </w:tc>
      </w:tr>
      <w:tr w:rsidR="0069625F">
        <w:trPr>
          <w:trHeight w:val="645"/>
          <w:jc w:val="center"/>
        </w:trPr>
        <w:tc>
          <w:tcPr>
            <w:tcW w:w="800" w:type="dxa"/>
            <w:vMerge w:val="restart"/>
            <w:tcBorders>
              <w:top w:val="single" w:sz="4" w:space="0" w:color="auto"/>
              <w:left w:val="single" w:sz="4" w:space="0" w:color="auto"/>
              <w:right w:val="single" w:sz="4" w:space="0" w:color="auto"/>
            </w:tcBorders>
            <w:vAlign w:val="center"/>
          </w:tcPr>
          <w:p w:rsidR="0069625F" w:rsidRDefault="00BF774A">
            <w:pPr>
              <w:jc w:val="center"/>
              <w:rPr>
                <w:rFonts w:ascii="宋体" w:hAnsi="宋体"/>
                <w:sz w:val="24"/>
              </w:rPr>
            </w:pPr>
            <w:r>
              <w:rPr>
                <w:rFonts w:ascii="宋体" w:hAnsi="宋体" w:hint="eastAsia"/>
                <w:sz w:val="24"/>
              </w:rPr>
              <w:t>1</w:t>
            </w:r>
          </w:p>
        </w:tc>
        <w:tc>
          <w:tcPr>
            <w:tcW w:w="949" w:type="dxa"/>
            <w:vMerge w:val="restart"/>
            <w:tcBorders>
              <w:top w:val="single" w:sz="4" w:space="0" w:color="auto"/>
              <w:left w:val="single" w:sz="4" w:space="0" w:color="auto"/>
              <w:right w:val="single" w:sz="4" w:space="0" w:color="auto"/>
            </w:tcBorders>
            <w:vAlign w:val="center"/>
          </w:tcPr>
          <w:p w:rsidR="0069625F" w:rsidRDefault="0069625F">
            <w:pPr>
              <w:jc w:val="center"/>
              <w:rPr>
                <w:rFonts w:ascii="宋体" w:hAnsi="宋体"/>
                <w:sz w:val="24"/>
              </w:rPr>
            </w:pPr>
          </w:p>
        </w:tc>
        <w:tc>
          <w:tcPr>
            <w:tcW w:w="1031" w:type="dxa"/>
            <w:vMerge w:val="restart"/>
            <w:tcBorders>
              <w:top w:val="single" w:sz="4" w:space="0" w:color="auto"/>
              <w:left w:val="single" w:sz="4" w:space="0" w:color="auto"/>
              <w:right w:val="single" w:sz="4" w:space="0" w:color="auto"/>
            </w:tcBorders>
            <w:vAlign w:val="center"/>
          </w:tcPr>
          <w:p w:rsidR="0069625F" w:rsidRDefault="00BF774A">
            <w:pPr>
              <w:jc w:val="center"/>
              <w:rPr>
                <w:rFonts w:ascii="宋体" w:hAnsi="宋体"/>
                <w:sz w:val="24"/>
              </w:rPr>
            </w:pPr>
            <w:r>
              <w:rPr>
                <w:rFonts w:ascii="宋体" w:hAnsi="宋体" w:hint="eastAsia"/>
                <w:sz w:val="24"/>
              </w:rPr>
              <w:t>按招标要求</w:t>
            </w:r>
          </w:p>
        </w:tc>
        <w:tc>
          <w:tcPr>
            <w:tcW w:w="900" w:type="dxa"/>
            <w:tcBorders>
              <w:top w:val="single" w:sz="4" w:space="0" w:color="auto"/>
              <w:left w:val="single" w:sz="4" w:space="0" w:color="auto"/>
              <w:bottom w:val="single" w:sz="4" w:space="0" w:color="auto"/>
              <w:right w:val="single" w:sz="4" w:space="0" w:color="auto"/>
            </w:tcBorders>
            <w:vAlign w:val="center"/>
          </w:tcPr>
          <w:p w:rsidR="0069625F" w:rsidRDefault="00BF774A">
            <w:pPr>
              <w:jc w:val="center"/>
            </w:pPr>
            <w:r>
              <w:rPr>
                <w:rFonts w:hint="eastAsia"/>
              </w:rPr>
              <w:t>1-1</w:t>
            </w:r>
          </w:p>
        </w:tc>
        <w:tc>
          <w:tcPr>
            <w:tcW w:w="2163" w:type="dxa"/>
            <w:tcBorders>
              <w:top w:val="single" w:sz="4" w:space="0" w:color="auto"/>
              <w:left w:val="single" w:sz="4" w:space="0" w:color="auto"/>
              <w:bottom w:val="single" w:sz="4" w:space="0" w:color="auto"/>
              <w:right w:val="single" w:sz="4" w:space="0" w:color="auto"/>
            </w:tcBorders>
            <w:vAlign w:val="center"/>
          </w:tcPr>
          <w:p w:rsidR="0069625F" w:rsidRDefault="0069625F">
            <w:pPr>
              <w:snapToGrid w:val="0"/>
              <w:spacing w:line="360" w:lineRule="auto"/>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69625F" w:rsidRDefault="0069625F">
            <w:pPr>
              <w:jc w:val="center"/>
            </w:pPr>
          </w:p>
        </w:tc>
        <w:tc>
          <w:tcPr>
            <w:tcW w:w="627" w:type="dxa"/>
            <w:tcBorders>
              <w:top w:val="single" w:sz="4" w:space="0" w:color="auto"/>
              <w:left w:val="single" w:sz="4" w:space="0" w:color="auto"/>
              <w:bottom w:val="single" w:sz="4" w:space="0" w:color="auto"/>
              <w:right w:val="single" w:sz="4" w:space="0" w:color="auto"/>
            </w:tcBorders>
            <w:vAlign w:val="center"/>
          </w:tcPr>
          <w:p w:rsidR="0069625F" w:rsidRDefault="0069625F">
            <w:pPr>
              <w:jc w:val="center"/>
            </w:pPr>
          </w:p>
        </w:tc>
        <w:tc>
          <w:tcPr>
            <w:tcW w:w="831" w:type="dxa"/>
            <w:tcBorders>
              <w:top w:val="single" w:sz="4" w:space="0" w:color="auto"/>
              <w:left w:val="single" w:sz="4" w:space="0" w:color="auto"/>
              <w:bottom w:val="single" w:sz="4" w:space="0" w:color="auto"/>
              <w:right w:val="single" w:sz="4" w:space="0" w:color="auto"/>
            </w:tcBorders>
            <w:vAlign w:val="center"/>
          </w:tcPr>
          <w:p w:rsidR="0069625F" w:rsidRDefault="0069625F">
            <w:pPr>
              <w:widowControl/>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625F" w:rsidRDefault="0069625F">
            <w:pPr>
              <w:widowControl/>
              <w:jc w:val="center"/>
              <w:rPr>
                <w:rFonts w:ascii="宋体" w:hAnsi="宋体"/>
                <w:sz w:val="24"/>
              </w:rPr>
            </w:pPr>
          </w:p>
        </w:tc>
        <w:tc>
          <w:tcPr>
            <w:tcW w:w="868" w:type="dxa"/>
            <w:vMerge w:val="restart"/>
            <w:tcBorders>
              <w:top w:val="single" w:sz="4" w:space="0" w:color="auto"/>
              <w:left w:val="single" w:sz="4" w:space="0" w:color="auto"/>
              <w:right w:val="single" w:sz="4" w:space="0" w:color="auto"/>
            </w:tcBorders>
            <w:vAlign w:val="center"/>
          </w:tcPr>
          <w:p w:rsidR="0069625F" w:rsidRDefault="00BF774A">
            <w:pPr>
              <w:jc w:val="left"/>
              <w:rPr>
                <w:rFonts w:ascii="宋体" w:hAnsi="宋体"/>
                <w:sz w:val="24"/>
              </w:rPr>
            </w:pPr>
            <w:r>
              <w:rPr>
                <w:rFonts w:ascii="宋体" w:hAnsi="宋体" w:hint="eastAsia"/>
                <w:sz w:val="24"/>
              </w:rPr>
              <w:t>根据甲方要求按时完成</w:t>
            </w:r>
          </w:p>
        </w:tc>
      </w:tr>
      <w:tr w:rsidR="0069625F">
        <w:trPr>
          <w:trHeight w:val="623"/>
          <w:jc w:val="center"/>
        </w:trPr>
        <w:tc>
          <w:tcPr>
            <w:tcW w:w="800" w:type="dxa"/>
            <w:vMerge/>
            <w:tcBorders>
              <w:left w:val="single" w:sz="4" w:space="0" w:color="auto"/>
              <w:right w:val="single" w:sz="4" w:space="0" w:color="auto"/>
            </w:tcBorders>
            <w:vAlign w:val="center"/>
          </w:tcPr>
          <w:p w:rsidR="0069625F" w:rsidRDefault="0069625F">
            <w:pPr>
              <w:jc w:val="center"/>
              <w:rPr>
                <w:rFonts w:ascii="宋体" w:hAnsi="宋体"/>
                <w:sz w:val="24"/>
              </w:rPr>
            </w:pPr>
          </w:p>
        </w:tc>
        <w:tc>
          <w:tcPr>
            <w:tcW w:w="949" w:type="dxa"/>
            <w:vMerge/>
            <w:tcBorders>
              <w:left w:val="single" w:sz="4" w:space="0" w:color="auto"/>
              <w:right w:val="single" w:sz="4" w:space="0" w:color="auto"/>
            </w:tcBorders>
            <w:vAlign w:val="center"/>
          </w:tcPr>
          <w:p w:rsidR="0069625F" w:rsidRDefault="0069625F">
            <w:pPr>
              <w:jc w:val="center"/>
              <w:rPr>
                <w:rFonts w:ascii="宋体" w:hAnsi="宋体"/>
                <w:sz w:val="24"/>
              </w:rPr>
            </w:pPr>
          </w:p>
        </w:tc>
        <w:tc>
          <w:tcPr>
            <w:tcW w:w="1031" w:type="dxa"/>
            <w:vMerge/>
            <w:tcBorders>
              <w:left w:val="single" w:sz="4" w:space="0" w:color="auto"/>
              <w:right w:val="single" w:sz="4" w:space="0" w:color="auto"/>
            </w:tcBorders>
            <w:vAlign w:val="center"/>
          </w:tcPr>
          <w:p w:rsidR="0069625F" w:rsidRDefault="0069625F">
            <w:pPr>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9625F" w:rsidRDefault="00BF774A">
            <w:pPr>
              <w:jc w:val="center"/>
            </w:pPr>
            <w:r>
              <w:rPr>
                <w:rFonts w:hint="eastAsia"/>
              </w:rPr>
              <w:t>1-2</w:t>
            </w:r>
          </w:p>
        </w:tc>
        <w:tc>
          <w:tcPr>
            <w:tcW w:w="2163" w:type="dxa"/>
            <w:tcBorders>
              <w:top w:val="single" w:sz="4" w:space="0" w:color="auto"/>
              <w:left w:val="single" w:sz="4" w:space="0" w:color="auto"/>
              <w:bottom w:val="single" w:sz="4" w:space="0" w:color="auto"/>
              <w:right w:val="single" w:sz="4" w:space="0" w:color="auto"/>
            </w:tcBorders>
            <w:vAlign w:val="center"/>
          </w:tcPr>
          <w:p w:rsidR="0069625F" w:rsidRDefault="0069625F">
            <w:pPr>
              <w:snapToGrid w:val="0"/>
              <w:spacing w:line="360" w:lineRule="auto"/>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69625F" w:rsidRDefault="0069625F">
            <w:pPr>
              <w:jc w:val="center"/>
            </w:pPr>
          </w:p>
        </w:tc>
        <w:tc>
          <w:tcPr>
            <w:tcW w:w="627" w:type="dxa"/>
            <w:tcBorders>
              <w:top w:val="single" w:sz="4" w:space="0" w:color="auto"/>
              <w:left w:val="single" w:sz="4" w:space="0" w:color="auto"/>
              <w:bottom w:val="single" w:sz="4" w:space="0" w:color="auto"/>
              <w:right w:val="single" w:sz="4" w:space="0" w:color="auto"/>
            </w:tcBorders>
            <w:vAlign w:val="center"/>
          </w:tcPr>
          <w:p w:rsidR="0069625F" w:rsidRDefault="0069625F">
            <w:pPr>
              <w:jc w:val="center"/>
            </w:pPr>
          </w:p>
        </w:tc>
        <w:tc>
          <w:tcPr>
            <w:tcW w:w="831" w:type="dxa"/>
            <w:tcBorders>
              <w:top w:val="single" w:sz="4" w:space="0" w:color="auto"/>
              <w:left w:val="single" w:sz="4" w:space="0" w:color="auto"/>
              <w:bottom w:val="single" w:sz="4" w:space="0" w:color="auto"/>
              <w:right w:val="single" w:sz="4" w:space="0" w:color="auto"/>
            </w:tcBorders>
            <w:vAlign w:val="center"/>
          </w:tcPr>
          <w:p w:rsidR="0069625F" w:rsidRDefault="0069625F">
            <w:pPr>
              <w:widowControl/>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625F" w:rsidRDefault="0069625F">
            <w:pPr>
              <w:widowControl/>
              <w:jc w:val="center"/>
              <w:rPr>
                <w:rFonts w:ascii="宋体" w:hAnsi="宋体"/>
                <w:sz w:val="24"/>
              </w:rPr>
            </w:pPr>
          </w:p>
        </w:tc>
        <w:tc>
          <w:tcPr>
            <w:tcW w:w="868" w:type="dxa"/>
            <w:vMerge/>
            <w:tcBorders>
              <w:left w:val="single" w:sz="4" w:space="0" w:color="auto"/>
              <w:right w:val="single" w:sz="4" w:space="0" w:color="auto"/>
            </w:tcBorders>
            <w:vAlign w:val="center"/>
          </w:tcPr>
          <w:p w:rsidR="0069625F" w:rsidRDefault="0069625F" w:rsidP="004B2890">
            <w:pPr>
              <w:ind w:firstLineChars="147" w:firstLine="353"/>
              <w:jc w:val="center"/>
              <w:rPr>
                <w:rFonts w:ascii="宋体" w:hAnsi="宋体"/>
                <w:sz w:val="24"/>
              </w:rPr>
            </w:pPr>
          </w:p>
        </w:tc>
      </w:tr>
      <w:tr w:rsidR="0069625F">
        <w:trPr>
          <w:trHeight w:val="765"/>
          <w:jc w:val="center"/>
        </w:trPr>
        <w:tc>
          <w:tcPr>
            <w:tcW w:w="800" w:type="dxa"/>
            <w:vMerge/>
            <w:tcBorders>
              <w:left w:val="single" w:sz="4" w:space="0" w:color="auto"/>
              <w:right w:val="single" w:sz="4" w:space="0" w:color="auto"/>
            </w:tcBorders>
            <w:vAlign w:val="center"/>
          </w:tcPr>
          <w:p w:rsidR="0069625F" w:rsidRDefault="0069625F">
            <w:pPr>
              <w:jc w:val="center"/>
              <w:rPr>
                <w:rFonts w:ascii="宋体" w:hAnsi="宋体"/>
                <w:sz w:val="24"/>
              </w:rPr>
            </w:pPr>
          </w:p>
        </w:tc>
        <w:tc>
          <w:tcPr>
            <w:tcW w:w="949" w:type="dxa"/>
            <w:vMerge/>
            <w:tcBorders>
              <w:left w:val="single" w:sz="4" w:space="0" w:color="auto"/>
              <w:right w:val="single" w:sz="4" w:space="0" w:color="auto"/>
            </w:tcBorders>
            <w:vAlign w:val="center"/>
          </w:tcPr>
          <w:p w:rsidR="0069625F" w:rsidRDefault="0069625F">
            <w:pPr>
              <w:jc w:val="center"/>
              <w:rPr>
                <w:rFonts w:ascii="宋体" w:hAnsi="宋体"/>
                <w:sz w:val="24"/>
              </w:rPr>
            </w:pPr>
          </w:p>
        </w:tc>
        <w:tc>
          <w:tcPr>
            <w:tcW w:w="1031" w:type="dxa"/>
            <w:vMerge/>
            <w:tcBorders>
              <w:left w:val="single" w:sz="4" w:space="0" w:color="auto"/>
              <w:right w:val="single" w:sz="4" w:space="0" w:color="auto"/>
            </w:tcBorders>
            <w:vAlign w:val="center"/>
          </w:tcPr>
          <w:p w:rsidR="0069625F" w:rsidRDefault="0069625F">
            <w:pPr>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9625F" w:rsidRDefault="00BF774A">
            <w:pPr>
              <w:jc w:val="center"/>
            </w:pPr>
            <w:r>
              <w:rPr>
                <w:rFonts w:hint="eastAsia"/>
              </w:rPr>
              <w:t>1-3</w:t>
            </w:r>
          </w:p>
        </w:tc>
        <w:tc>
          <w:tcPr>
            <w:tcW w:w="2163" w:type="dxa"/>
            <w:tcBorders>
              <w:top w:val="single" w:sz="4" w:space="0" w:color="auto"/>
              <w:left w:val="single" w:sz="4" w:space="0" w:color="auto"/>
              <w:bottom w:val="single" w:sz="4" w:space="0" w:color="auto"/>
              <w:right w:val="single" w:sz="4" w:space="0" w:color="auto"/>
            </w:tcBorders>
            <w:vAlign w:val="center"/>
          </w:tcPr>
          <w:p w:rsidR="0069625F" w:rsidRDefault="0069625F">
            <w:pPr>
              <w:snapToGrid w:val="0"/>
              <w:spacing w:line="360" w:lineRule="auto"/>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69625F" w:rsidRDefault="0069625F">
            <w:pPr>
              <w:jc w:val="center"/>
            </w:pPr>
          </w:p>
        </w:tc>
        <w:tc>
          <w:tcPr>
            <w:tcW w:w="627" w:type="dxa"/>
            <w:tcBorders>
              <w:top w:val="single" w:sz="4" w:space="0" w:color="auto"/>
              <w:left w:val="single" w:sz="4" w:space="0" w:color="auto"/>
              <w:bottom w:val="single" w:sz="4" w:space="0" w:color="auto"/>
              <w:right w:val="single" w:sz="4" w:space="0" w:color="auto"/>
            </w:tcBorders>
            <w:vAlign w:val="center"/>
          </w:tcPr>
          <w:p w:rsidR="0069625F" w:rsidRDefault="0069625F">
            <w:pPr>
              <w:jc w:val="center"/>
            </w:pPr>
          </w:p>
        </w:tc>
        <w:tc>
          <w:tcPr>
            <w:tcW w:w="831" w:type="dxa"/>
            <w:tcBorders>
              <w:top w:val="single" w:sz="4" w:space="0" w:color="auto"/>
              <w:left w:val="single" w:sz="4" w:space="0" w:color="auto"/>
              <w:bottom w:val="single" w:sz="4" w:space="0" w:color="auto"/>
              <w:right w:val="single" w:sz="4" w:space="0" w:color="auto"/>
            </w:tcBorders>
            <w:vAlign w:val="center"/>
          </w:tcPr>
          <w:p w:rsidR="0069625F" w:rsidRDefault="0069625F">
            <w:pPr>
              <w:widowControl/>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625F" w:rsidRDefault="0069625F">
            <w:pPr>
              <w:widowControl/>
              <w:jc w:val="center"/>
              <w:rPr>
                <w:rFonts w:ascii="宋体" w:hAnsi="宋体"/>
                <w:sz w:val="24"/>
              </w:rPr>
            </w:pPr>
          </w:p>
        </w:tc>
        <w:tc>
          <w:tcPr>
            <w:tcW w:w="868" w:type="dxa"/>
            <w:vMerge/>
            <w:tcBorders>
              <w:left w:val="single" w:sz="4" w:space="0" w:color="auto"/>
              <w:right w:val="single" w:sz="4" w:space="0" w:color="auto"/>
            </w:tcBorders>
            <w:vAlign w:val="center"/>
          </w:tcPr>
          <w:p w:rsidR="0069625F" w:rsidRDefault="0069625F" w:rsidP="004B2890">
            <w:pPr>
              <w:ind w:firstLineChars="147" w:firstLine="353"/>
              <w:jc w:val="center"/>
              <w:rPr>
                <w:rFonts w:ascii="宋体" w:hAnsi="宋体"/>
                <w:sz w:val="24"/>
              </w:rPr>
            </w:pPr>
          </w:p>
        </w:tc>
      </w:tr>
      <w:tr w:rsidR="0069625F">
        <w:trPr>
          <w:trHeight w:val="617"/>
          <w:jc w:val="center"/>
        </w:trPr>
        <w:tc>
          <w:tcPr>
            <w:tcW w:w="800" w:type="dxa"/>
            <w:vMerge/>
            <w:tcBorders>
              <w:left w:val="single" w:sz="4" w:space="0" w:color="auto"/>
              <w:right w:val="single" w:sz="4" w:space="0" w:color="auto"/>
            </w:tcBorders>
            <w:vAlign w:val="center"/>
          </w:tcPr>
          <w:p w:rsidR="0069625F" w:rsidRDefault="0069625F">
            <w:pPr>
              <w:jc w:val="center"/>
              <w:rPr>
                <w:rFonts w:ascii="宋体" w:hAnsi="宋体"/>
                <w:sz w:val="24"/>
              </w:rPr>
            </w:pPr>
          </w:p>
        </w:tc>
        <w:tc>
          <w:tcPr>
            <w:tcW w:w="949" w:type="dxa"/>
            <w:vMerge/>
            <w:tcBorders>
              <w:left w:val="single" w:sz="4" w:space="0" w:color="auto"/>
              <w:right w:val="single" w:sz="4" w:space="0" w:color="auto"/>
            </w:tcBorders>
            <w:vAlign w:val="center"/>
          </w:tcPr>
          <w:p w:rsidR="0069625F" w:rsidRDefault="0069625F">
            <w:pPr>
              <w:jc w:val="center"/>
              <w:rPr>
                <w:rFonts w:ascii="宋体" w:hAnsi="宋体"/>
                <w:sz w:val="24"/>
              </w:rPr>
            </w:pPr>
          </w:p>
        </w:tc>
        <w:tc>
          <w:tcPr>
            <w:tcW w:w="1031" w:type="dxa"/>
            <w:vMerge/>
            <w:tcBorders>
              <w:left w:val="single" w:sz="4" w:space="0" w:color="auto"/>
              <w:right w:val="single" w:sz="4" w:space="0" w:color="auto"/>
            </w:tcBorders>
            <w:vAlign w:val="center"/>
          </w:tcPr>
          <w:p w:rsidR="0069625F" w:rsidRDefault="0069625F">
            <w:pPr>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9625F" w:rsidRDefault="00BF774A">
            <w:pPr>
              <w:jc w:val="center"/>
            </w:pPr>
            <w:r>
              <w:rPr>
                <w:rFonts w:hint="eastAsia"/>
              </w:rPr>
              <w:t>1-4</w:t>
            </w:r>
          </w:p>
        </w:tc>
        <w:tc>
          <w:tcPr>
            <w:tcW w:w="2163" w:type="dxa"/>
            <w:tcBorders>
              <w:top w:val="single" w:sz="4" w:space="0" w:color="auto"/>
              <w:left w:val="single" w:sz="4" w:space="0" w:color="auto"/>
              <w:bottom w:val="single" w:sz="4" w:space="0" w:color="auto"/>
              <w:right w:val="single" w:sz="4" w:space="0" w:color="auto"/>
            </w:tcBorders>
            <w:vAlign w:val="center"/>
          </w:tcPr>
          <w:p w:rsidR="0069625F" w:rsidRDefault="0069625F">
            <w:pPr>
              <w:snapToGrid w:val="0"/>
              <w:spacing w:line="360" w:lineRule="auto"/>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69625F" w:rsidRDefault="0069625F">
            <w:pPr>
              <w:jc w:val="center"/>
            </w:pPr>
          </w:p>
        </w:tc>
        <w:tc>
          <w:tcPr>
            <w:tcW w:w="627" w:type="dxa"/>
            <w:tcBorders>
              <w:top w:val="single" w:sz="4" w:space="0" w:color="auto"/>
              <w:left w:val="single" w:sz="4" w:space="0" w:color="auto"/>
              <w:bottom w:val="single" w:sz="4" w:space="0" w:color="auto"/>
              <w:right w:val="single" w:sz="4" w:space="0" w:color="auto"/>
            </w:tcBorders>
            <w:vAlign w:val="center"/>
          </w:tcPr>
          <w:p w:rsidR="0069625F" w:rsidRDefault="0069625F">
            <w:pPr>
              <w:jc w:val="center"/>
            </w:pPr>
          </w:p>
        </w:tc>
        <w:tc>
          <w:tcPr>
            <w:tcW w:w="831" w:type="dxa"/>
            <w:tcBorders>
              <w:top w:val="single" w:sz="4" w:space="0" w:color="auto"/>
              <w:left w:val="single" w:sz="4" w:space="0" w:color="auto"/>
              <w:bottom w:val="single" w:sz="4" w:space="0" w:color="auto"/>
              <w:right w:val="single" w:sz="4" w:space="0" w:color="auto"/>
            </w:tcBorders>
            <w:vAlign w:val="center"/>
          </w:tcPr>
          <w:p w:rsidR="0069625F" w:rsidRDefault="0069625F">
            <w:pPr>
              <w:widowControl/>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625F" w:rsidRDefault="0069625F">
            <w:pPr>
              <w:widowControl/>
              <w:jc w:val="center"/>
              <w:rPr>
                <w:rFonts w:ascii="宋体" w:hAnsi="宋体"/>
                <w:sz w:val="24"/>
              </w:rPr>
            </w:pPr>
          </w:p>
        </w:tc>
        <w:tc>
          <w:tcPr>
            <w:tcW w:w="868" w:type="dxa"/>
            <w:vMerge/>
            <w:tcBorders>
              <w:left w:val="single" w:sz="4" w:space="0" w:color="auto"/>
              <w:right w:val="single" w:sz="4" w:space="0" w:color="auto"/>
            </w:tcBorders>
            <w:vAlign w:val="center"/>
          </w:tcPr>
          <w:p w:rsidR="0069625F" w:rsidRDefault="0069625F" w:rsidP="004B2890">
            <w:pPr>
              <w:ind w:firstLineChars="147" w:firstLine="353"/>
              <w:jc w:val="center"/>
              <w:rPr>
                <w:rFonts w:ascii="宋体" w:hAnsi="宋体"/>
                <w:sz w:val="24"/>
              </w:rPr>
            </w:pPr>
          </w:p>
        </w:tc>
      </w:tr>
      <w:tr w:rsidR="0069625F">
        <w:trPr>
          <w:trHeight w:val="611"/>
          <w:jc w:val="center"/>
        </w:trPr>
        <w:tc>
          <w:tcPr>
            <w:tcW w:w="800" w:type="dxa"/>
            <w:vMerge/>
            <w:tcBorders>
              <w:left w:val="single" w:sz="4" w:space="0" w:color="auto"/>
              <w:right w:val="single" w:sz="4" w:space="0" w:color="auto"/>
            </w:tcBorders>
            <w:vAlign w:val="center"/>
          </w:tcPr>
          <w:p w:rsidR="0069625F" w:rsidRDefault="0069625F">
            <w:pPr>
              <w:jc w:val="center"/>
              <w:rPr>
                <w:rFonts w:ascii="宋体" w:hAnsi="宋体"/>
                <w:sz w:val="24"/>
              </w:rPr>
            </w:pPr>
          </w:p>
        </w:tc>
        <w:tc>
          <w:tcPr>
            <w:tcW w:w="949" w:type="dxa"/>
            <w:vMerge/>
            <w:tcBorders>
              <w:left w:val="single" w:sz="4" w:space="0" w:color="auto"/>
              <w:bottom w:val="single" w:sz="4" w:space="0" w:color="auto"/>
              <w:right w:val="single" w:sz="4" w:space="0" w:color="auto"/>
            </w:tcBorders>
            <w:vAlign w:val="center"/>
          </w:tcPr>
          <w:p w:rsidR="0069625F" w:rsidRDefault="0069625F">
            <w:pPr>
              <w:jc w:val="center"/>
              <w:rPr>
                <w:rFonts w:ascii="宋体" w:hAnsi="宋体"/>
                <w:sz w:val="24"/>
              </w:rPr>
            </w:pPr>
          </w:p>
        </w:tc>
        <w:tc>
          <w:tcPr>
            <w:tcW w:w="1031" w:type="dxa"/>
            <w:vMerge/>
            <w:tcBorders>
              <w:left w:val="single" w:sz="4" w:space="0" w:color="auto"/>
              <w:bottom w:val="single" w:sz="4" w:space="0" w:color="auto"/>
              <w:right w:val="single" w:sz="4" w:space="0" w:color="auto"/>
            </w:tcBorders>
            <w:vAlign w:val="center"/>
          </w:tcPr>
          <w:p w:rsidR="0069625F" w:rsidRDefault="0069625F">
            <w:pPr>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9625F" w:rsidRDefault="00BF774A">
            <w:pPr>
              <w:jc w:val="center"/>
            </w:pPr>
            <w:r>
              <w:rPr>
                <w:rFonts w:hint="eastAsia"/>
              </w:rPr>
              <w:t>1-5</w:t>
            </w:r>
          </w:p>
        </w:tc>
        <w:tc>
          <w:tcPr>
            <w:tcW w:w="2163" w:type="dxa"/>
            <w:tcBorders>
              <w:top w:val="single" w:sz="4" w:space="0" w:color="auto"/>
              <w:left w:val="single" w:sz="4" w:space="0" w:color="auto"/>
              <w:bottom w:val="single" w:sz="4" w:space="0" w:color="auto"/>
              <w:right w:val="single" w:sz="4" w:space="0" w:color="auto"/>
            </w:tcBorders>
            <w:vAlign w:val="center"/>
          </w:tcPr>
          <w:p w:rsidR="0069625F" w:rsidRDefault="0069625F">
            <w:pPr>
              <w:snapToGrid w:val="0"/>
              <w:spacing w:line="360" w:lineRule="auto"/>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69625F" w:rsidRDefault="0069625F">
            <w:pPr>
              <w:jc w:val="center"/>
            </w:pPr>
          </w:p>
        </w:tc>
        <w:tc>
          <w:tcPr>
            <w:tcW w:w="627" w:type="dxa"/>
            <w:tcBorders>
              <w:top w:val="single" w:sz="4" w:space="0" w:color="auto"/>
              <w:left w:val="single" w:sz="4" w:space="0" w:color="auto"/>
              <w:bottom w:val="single" w:sz="4" w:space="0" w:color="auto"/>
              <w:right w:val="single" w:sz="4" w:space="0" w:color="auto"/>
            </w:tcBorders>
            <w:vAlign w:val="center"/>
          </w:tcPr>
          <w:p w:rsidR="0069625F" w:rsidRDefault="0069625F">
            <w:pPr>
              <w:jc w:val="center"/>
            </w:pPr>
          </w:p>
        </w:tc>
        <w:tc>
          <w:tcPr>
            <w:tcW w:w="831" w:type="dxa"/>
            <w:tcBorders>
              <w:top w:val="single" w:sz="4" w:space="0" w:color="auto"/>
              <w:left w:val="single" w:sz="4" w:space="0" w:color="auto"/>
              <w:bottom w:val="single" w:sz="4" w:space="0" w:color="auto"/>
              <w:right w:val="single" w:sz="4" w:space="0" w:color="auto"/>
            </w:tcBorders>
            <w:vAlign w:val="center"/>
          </w:tcPr>
          <w:p w:rsidR="0069625F" w:rsidRDefault="0069625F">
            <w:pPr>
              <w:widowControl/>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625F" w:rsidRDefault="0069625F">
            <w:pPr>
              <w:widowControl/>
              <w:jc w:val="center"/>
              <w:rPr>
                <w:rFonts w:ascii="宋体" w:hAnsi="宋体"/>
                <w:sz w:val="24"/>
              </w:rPr>
            </w:pPr>
          </w:p>
        </w:tc>
        <w:tc>
          <w:tcPr>
            <w:tcW w:w="868" w:type="dxa"/>
            <w:vMerge/>
            <w:tcBorders>
              <w:left w:val="single" w:sz="4" w:space="0" w:color="auto"/>
              <w:right w:val="single" w:sz="4" w:space="0" w:color="auto"/>
            </w:tcBorders>
            <w:vAlign w:val="center"/>
          </w:tcPr>
          <w:p w:rsidR="0069625F" w:rsidRDefault="0069625F" w:rsidP="004B2890">
            <w:pPr>
              <w:ind w:firstLineChars="147" w:firstLine="353"/>
              <w:jc w:val="center"/>
              <w:rPr>
                <w:rFonts w:ascii="宋体" w:hAnsi="宋体"/>
                <w:sz w:val="24"/>
              </w:rPr>
            </w:pPr>
          </w:p>
        </w:tc>
      </w:tr>
      <w:tr w:rsidR="0069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7"/>
          <w:jc w:val="center"/>
        </w:trPr>
        <w:tc>
          <w:tcPr>
            <w:tcW w:w="9971" w:type="dxa"/>
            <w:gridSpan w:val="10"/>
          </w:tcPr>
          <w:p w:rsidR="0069625F" w:rsidRDefault="0069625F">
            <w:pPr>
              <w:spacing w:line="440" w:lineRule="exact"/>
              <w:rPr>
                <w:rFonts w:ascii="宋体" w:hAnsi="宋体"/>
                <w:szCs w:val="21"/>
              </w:rPr>
            </w:pPr>
          </w:p>
          <w:p w:rsidR="0069625F" w:rsidRDefault="00BF774A">
            <w:pPr>
              <w:spacing w:line="440" w:lineRule="exact"/>
              <w:rPr>
                <w:rFonts w:ascii="宋体" w:hAnsi="宋体"/>
                <w:b/>
                <w:sz w:val="24"/>
              </w:rPr>
            </w:pPr>
            <w:r>
              <w:rPr>
                <w:rFonts w:ascii="宋体" w:hAnsi="宋体" w:hint="eastAsia"/>
                <w:b/>
                <w:sz w:val="24"/>
              </w:rPr>
              <w:t>合同包一总金额（大写）</w:t>
            </w:r>
            <w:r>
              <w:rPr>
                <w:rFonts w:ascii="宋体" w:hAnsi="宋体" w:hint="eastAsia"/>
                <w:b/>
                <w:sz w:val="24"/>
                <w:u w:val="single"/>
              </w:rPr>
              <w:t xml:space="preserve">                    </w:t>
            </w:r>
            <w:r>
              <w:rPr>
                <w:rFonts w:ascii="宋体" w:hAnsi="宋体" w:hint="eastAsia"/>
                <w:b/>
                <w:sz w:val="24"/>
                <w:u w:val="single"/>
              </w:rPr>
              <w:t>元整</w:t>
            </w:r>
            <w:r>
              <w:rPr>
                <w:rFonts w:ascii="宋体" w:hAnsi="宋体" w:hint="eastAsia"/>
                <w:b/>
                <w:sz w:val="24"/>
              </w:rPr>
              <w:t>（</w:t>
            </w:r>
            <w:r>
              <w:rPr>
                <w:rFonts w:ascii="宋体" w:hAnsi="宋体"/>
                <w:b/>
                <w:sz w:val="24"/>
              </w:rPr>
              <w:t>¥</w:t>
            </w:r>
            <w:r>
              <w:rPr>
                <w:rFonts w:ascii="宋体" w:hAnsi="宋体" w:hint="eastAsia"/>
                <w:b/>
                <w:sz w:val="24"/>
              </w:rPr>
              <w:t>：</w:t>
            </w:r>
            <w:r>
              <w:rPr>
                <w:rFonts w:ascii="宋体" w:hAnsi="宋体" w:hint="eastAsia"/>
                <w:b/>
                <w:sz w:val="24"/>
                <w:u w:val="single"/>
              </w:rPr>
              <w:t xml:space="preserve">        </w:t>
            </w:r>
            <w:r>
              <w:rPr>
                <w:rFonts w:ascii="宋体" w:hAnsi="宋体" w:hint="eastAsia"/>
                <w:b/>
                <w:sz w:val="24"/>
              </w:rPr>
              <w:t>元）</w:t>
            </w:r>
          </w:p>
        </w:tc>
      </w:tr>
    </w:tbl>
    <w:p w:rsidR="0069625F" w:rsidRDefault="0069625F">
      <w:pPr>
        <w:tabs>
          <w:tab w:val="left" w:pos="13000"/>
        </w:tabs>
        <w:spacing w:line="380" w:lineRule="exact"/>
        <w:rPr>
          <w:rFonts w:ascii="宋体" w:hAnsi="宋体"/>
          <w:szCs w:val="21"/>
        </w:rPr>
      </w:pPr>
    </w:p>
    <w:p w:rsidR="0069625F" w:rsidRDefault="0069625F">
      <w:pPr>
        <w:tabs>
          <w:tab w:val="left" w:pos="13000"/>
        </w:tabs>
        <w:spacing w:line="380" w:lineRule="exact"/>
        <w:rPr>
          <w:rFonts w:ascii="宋体" w:hAnsi="宋体"/>
          <w:szCs w:val="21"/>
        </w:rPr>
      </w:pPr>
    </w:p>
    <w:p w:rsidR="0069625F" w:rsidRDefault="00BF774A">
      <w:pPr>
        <w:spacing w:line="400" w:lineRule="exact"/>
        <w:ind w:firstLine="600"/>
        <w:rPr>
          <w:rFonts w:ascii="宋体" w:hAnsi="宋体"/>
          <w:b/>
          <w:szCs w:val="21"/>
        </w:rPr>
      </w:pPr>
      <w:r>
        <w:rPr>
          <w:rFonts w:ascii="宋体" w:hAnsi="宋体" w:cs="Tahoma" w:hint="eastAsia"/>
          <w:szCs w:val="21"/>
        </w:rPr>
        <w:t>报价供应商代表签名</w:t>
      </w:r>
      <w:r>
        <w:rPr>
          <w:rFonts w:ascii="宋体" w:hAnsi="宋体" w:hint="eastAsia"/>
          <w:szCs w:val="21"/>
          <w:u w:val="single"/>
        </w:rPr>
        <w:t>：</w:t>
      </w:r>
      <w:r>
        <w:rPr>
          <w:rFonts w:ascii="宋体" w:hAnsi="宋体" w:hint="eastAsia"/>
          <w:szCs w:val="21"/>
          <w:u w:val="single"/>
        </w:rPr>
        <w:t xml:space="preserve">               </w:t>
      </w:r>
    </w:p>
    <w:p w:rsidR="0069625F" w:rsidRDefault="0069625F">
      <w:pPr>
        <w:spacing w:line="0" w:lineRule="atLeast"/>
        <w:ind w:firstLine="600"/>
        <w:rPr>
          <w:rFonts w:ascii="宋体" w:hAnsi="宋体"/>
          <w:b/>
          <w:szCs w:val="21"/>
        </w:rPr>
      </w:pPr>
    </w:p>
    <w:p w:rsidR="0069625F" w:rsidRDefault="00BF774A">
      <w:pPr>
        <w:spacing w:line="0" w:lineRule="atLeast"/>
        <w:ind w:firstLine="600"/>
        <w:rPr>
          <w:rFonts w:ascii="宋体" w:hAnsi="宋体"/>
          <w:b/>
          <w:szCs w:val="21"/>
        </w:rPr>
      </w:pPr>
      <w:r>
        <w:rPr>
          <w:rFonts w:ascii="宋体" w:hAnsi="宋体" w:hint="eastAsia"/>
          <w:szCs w:val="21"/>
        </w:rPr>
        <w:t>报价供应商（全称并加盖公章）：</w:t>
      </w:r>
      <w:r>
        <w:rPr>
          <w:rFonts w:ascii="宋体" w:hAnsi="宋体" w:hint="eastAsia"/>
          <w:szCs w:val="21"/>
          <w:u w:val="single"/>
        </w:rPr>
        <w:t xml:space="preserve">                        </w:t>
      </w:r>
    </w:p>
    <w:p w:rsidR="0069625F" w:rsidRDefault="0069625F">
      <w:pPr>
        <w:spacing w:line="0" w:lineRule="atLeast"/>
        <w:ind w:firstLine="600"/>
        <w:rPr>
          <w:rFonts w:ascii="宋体" w:hAnsi="宋体"/>
          <w:b/>
          <w:szCs w:val="21"/>
        </w:rPr>
      </w:pPr>
    </w:p>
    <w:p w:rsidR="0069625F" w:rsidRDefault="0069625F">
      <w:pPr>
        <w:tabs>
          <w:tab w:val="left" w:pos="900"/>
        </w:tabs>
        <w:spacing w:line="520" w:lineRule="exact"/>
        <w:ind w:left="540"/>
        <w:jc w:val="left"/>
        <w:rPr>
          <w:rFonts w:ascii="宋体" w:hAnsi="宋体" w:cs="宋体"/>
          <w:sz w:val="24"/>
        </w:rPr>
      </w:pPr>
    </w:p>
    <w:p w:rsidR="0069625F" w:rsidRDefault="0069625F">
      <w:pPr>
        <w:tabs>
          <w:tab w:val="left" w:pos="900"/>
        </w:tabs>
        <w:spacing w:line="520" w:lineRule="exact"/>
        <w:ind w:left="540"/>
        <w:jc w:val="left"/>
        <w:rPr>
          <w:rFonts w:ascii="宋体" w:hAnsi="宋体" w:cs="宋体"/>
          <w:sz w:val="24"/>
        </w:rPr>
      </w:pPr>
    </w:p>
    <w:p w:rsidR="0069625F" w:rsidRDefault="0069625F">
      <w:pPr>
        <w:tabs>
          <w:tab w:val="left" w:pos="900"/>
        </w:tabs>
        <w:spacing w:line="520" w:lineRule="exact"/>
        <w:ind w:left="540"/>
        <w:jc w:val="left"/>
        <w:rPr>
          <w:rFonts w:ascii="宋体" w:hAnsi="宋体" w:cs="宋体"/>
          <w:sz w:val="24"/>
        </w:rPr>
      </w:pPr>
    </w:p>
    <w:p w:rsidR="0069625F" w:rsidRDefault="0069625F">
      <w:pPr>
        <w:tabs>
          <w:tab w:val="left" w:pos="900"/>
        </w:tabs>
        <w:spacing w:line="520" w:lineRule="exact"/>
        <w:ind w:left="540"/>
        <w:jc w:val="left"/>
        <w:rPr>
          <w:rFonts w:ascii="宋体" w:hAnsi="宋体" w:cs="宋体"/>
          <w:sz w:val="24"/>
        </w:rPr>
      </w:pPr>
    </w:p>
    <w:p w:rsidR="0069625F" w:rsidRDefault="0069625F">
      <w:pPr>
        <w:tabs>
          <w:tab w:val="left" w:pos="900"/>
        </w:tabs>
        <w:spacing w:line="520" w:lineRule="exact"/>
        <w:ind w:left="540"/>
        <w:jc w:val="left"/>
        <w:rPr>
          <w:rFonts w:ascii="宋体" w:hAnsi="宋体" w:cs="宋体"/>
          <w:sz w:val="24"/>
        </w:rPr>
      </w:pPr>
    </w:p>
    <w:p w:rsidR="0069625F" w:rsidRDefault="0069625F">
      <w:pPr>
        <w:tabs>
          <w:tab w:val="left" w:pos="900"/>
        </w:tabs>
        <w:spacing w:line="520" w:lineRule="exact"/>
        <w:ind w:left="540"/>
        <w:jc w:val="left"/>
        <w:rPr>
          <w:rFonts w:ascii="宋体" w:hAnsi="宋体" w:cs="宋体"/>
          <w:sz w:val="24"/>
        </w:rPr>
      </w:pPr>
    </w:p>
    <w:p w:rsidR="0069625F" w:rsidRDefault="0069625F">
      <w:pPr>
        <w:tabs>
          <w:tab w:val="left" w:pos="900"/>
        </w:tabs>
        <w:spacing w:line="520" w:lineRule="exact"/>
        <w:ind w:left="540"/>
        <w:jc w:val="left"/>
        <w:rPr>
          <w:rFonts w:ascii="宋体" w:hAnsi="宋体" w:cs="宋体"/>
          <w:sz w:val="24"/>
        </w:rPr>
      </w:pPr>
    </w:p>
    <w:p w:rsidR="0069625F" w:rsidRDefault="0069625F">
      <w:pPr>
        <w:tabs>
          <w:tab w:val="left" w:pos="900"/>
        </w:tabs>
        <w:spacing w:line="520" w:lineRule="exact"/>
        <w:ind w:left="540"/>
        <w:jc w:val="left"/>
        <w:rPr>
          <w:rFonts w:ascii="宋体" w:hAnsi="宋体" w:cs="宋体"/>
          <w:sz w:val="24"/>
        </w:rPr>
      </w:pPr>
    </w:p>
    <w:p w:rsidR="0069625F" w:rsidRDefault="0069625F">
      <w:pPr>
        <w:tabs>
          <w:tab w:val="left" w:pos="900"/>
        </w:tabs>
        <w:spacing w:line="520" w:lineRule="exact"/>
        <w:ind w:left="540"/>
        <w:jc w:val="left"/>
        <w:rPr>
          <w:rFonts w:ascii="宋体" w:hAnsi="宋体" w:cs="宋体"/>
          <w:sz w:val="24"/>
        </w:rPr>
      </w:pPr>
    </w:p>
    <w:p w:rsidR="0069625F" w:rsidRDefault="00BF774A">
      <w:pPr>
        <w:tabs>
          <w:tab w:val="left" w:pos="900"/>
        </w:tabs>
        <w:spacing w:line="520" w:lineRule="exact"/>
        <w:jc w:val="left"/>
        <w:rPr>
          <w:rFonts w:ascii="宋体" w:hAnsi="宋体" w:cs="宋体"/>
          <w:sz w:val="24"/>
        </w:rPr>
      </w:pPr>
      <w:r>
        <w:rPr>
          <w:rFonts w:ascii="宋体" w:hAnsi="宋体" w:cs="宋体" w:hint="eastAsia"/>
          <w:sz w:val="24"/>
        </w:rPr>
        <w:lastRenderedPageBreak/>
        <w:t>附件</w:t>
      </w:r>
      <w:r>
        <w:rPr>
          <w:rFonts w:ascii="宋体" w:hAnsi="宋体" w:cs="宋体" w:hint="eastAsia"/>
          <w:sz w:val="24"/>
        </w:rPr>
        <w:t>3</w:t>
      </w:r>
    </w:p>
    <w:p w:rsidR="0069625F" w:rsidRDefault="00BF774A">
      <w:pPr>
        <w:spacing w:line="560" w:lineRule="exact"/>
        <w:jc w:val="center"/>
        <w:rPr>
          <w:rFonts w:ascii="宋体" w:hAnsi="宋体"/>
          <w:b/>
          <w:sz w:val="24"/>
          <w:szCs w:val="24"/>
        </w:rPr>
      </w:pPr>
      <w:r>
        <w:rPr>
          <w:rFonts w:ascii="宋体" w:hAnsi="宋体" w:hint="eastAsia"/>
          <w:b/>
          <w:sz w:val="24"/>
          <w:szCs w:val="24"/>
        </w:rPr>
        <w:t>法定代表人授权书</w:t>
      </w:r>
    </w:p>
    <w:p w:rsidR="0069625F" w:rsidRDefault="0069625F">
      <w:pPr>
        <w:spacing w:line="560" w:lineRule="exact"/>
        <w:jc w:val="center"/>
        <w:rPr>
          <w:rFonts w:ascii="宋体" w:hAnsi="宋体"/>
          <w:sz w:val="24"/>
          <w:szCs w:val="24"/>
        </w:rPr>
      </w:pPr>
    </w:p>
    <w:p w:rsidR="0069625F" w:rsidRDefault="00BF774A">
      <w:pPr>
        <w:spacing w:line="560" w:lineRule="exact"/>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u w:val="single"/>
        </w:rPr>
        <w:t>局</w:t>
      </w:r>
      <w:r>
        <w:rPr>
          <w:rFonts w:ascii="宋体" w:hAnsi="宋体" w:hint="eastAsia"/>
          <w:sz w:val="24"/>
          <w:szCs w:val="24"/>
        </w:rPr>
        <w:t>：</w:t>
      </w:r>
    </w:p>
    <w:p w:rsidR="0069625F" w:rsidRDefault="00BF774A">
      <w:pPr>
        <w:snapToGrid w:val="0"/>
        <w:spacing w:line="560" w:lineRule="exact"/>
        <w:ind w:firstLineChars="200" w:firstLine="480"/>
        <w:jc w:val="left"/>
        <w:rPr>
          <w:rFonts w:ascii="宋体" w:hAnsi="宋体" w:cs="Courier New"/>
          <w:snapToGrid w:val="0"/>
          <w:kern w:val="0"/>
          <w:sz w:val="24"/>
          <w:szCs w:val="24"/>
        </w:rPr>
      </w:pPr>
      <w:r>
        <w:rPr>
          <w:rFonts w:ascii="宋体" w:hAnsi="宋体" w:cs="Courier New" w:hint="eastAsia"/>
          <w:snapToGrid w:val="0"/>
          <w:kern w:val="0"/>
          <w:sz w:val="24"/>
          <w:szCs w:val="24"/>
          <w:u w:val="single"/>
        </w:rPr>
        <w:t>（报价人全称）</w:t>
      </w:r>
      <w:r>
        <w:rPr>
          <w:rFonts w:ascii="宋体" w:hAnsi="宋体" w:cs="Courier New" w:hint="eastAsia"/>
          <w:snapToGrid w:val="0"/>
          <w:kern w:val="0"/>
          <w:sz w:val="24"/>
          <w:szCs w:val="24"/>
        </w:rPr>
        <w:t>法定代表人</w:t>
      </w:r>
      <w:r>
        <w:rPr>
          <w:rFonts w:ascii="宋体" w:hAnsi="宋体" w:cs="Courier New" w:hint="eastAsia"/>
          <w:snapToGrid w:val="0"/>
          <w:kern w:val="0"/>
          <w:sz w:val="24"/>
          <w:szCs w:val="24"/>
          <w:u w:val="single"/>
        </w:rPr>
        <w:t xml:space="preserve">        </w:t>
      </w:r>
      <w:r>
        <w:rPr>
          <w:rFonts w:ascii="宋体" w:hAnsi="宋体" w:cs="Courier New" w:hint="eastAsia"/>
          <w:snapToGrid w:val="0"/>
          <w:kern w:val="0"/>
          <w:sz w:val="24"/>
          <w:szCs w:val="24"/>
        </w:rPr>
        <w:t xml:space="preserve"> </w:t>
      </w:r>
      <w:r>
        <w:rPr>
          <w:rFonts w:ascii="宋体" w:hAnsi="宋体" w:cs="Courier New" w:hint="eastAsia"/>
          <w:snapToGrid w:val="0"/>
          <w:kern w:val="0"/>
          <w:sz w:val="24"/>
          <w:szCs w:val="24"/>
        </w:rPr>
        <w:t>授权</w:t>
      </w:r>
      <w:r>
        <w:rPr>
          <w:rFonts w:ascii="宋体" w:hAnsi="宋体" w:cs="Courier New" w:hint="eastAsia"/>
          <w:snapToGrid w:val="0"/>
          <w:kern w:val="0"/>
          <w:sz w:val="24"/>
          <w:szCs w:val="24"/>
          <w:u w:val="single"/>
        </w:rPr>
        <w:t xml:space="preserve">  </w:t>
      </w:r>
      <w:r>
        <w:rPr>
          <w:rFonts w:ascii="宋体" w:hAnsi="宋体" w:cs="Courier New" w:hint="eastAsia"/>
          <w:snapToGrid w:val="0"/>
          <w:kern w:val="0"/>
          <w:sz w:val="24"/>
          <w:szCs w:val="24"/>
          <w:u w:val="single"/>
        </w:rPr>
        <w:t>（报价人代表姓名）</w:t>
      </w:r>
      <w:r>
        <w:rPr>
          <w:rFonts w:ascii="宋体" w:hAnsi="宋体" w:cs="Courier New" w:hint="eastAsia"/>
          <w:snapToGrid w:val="0"/>
          <w:kern w:val="0"/>
          <w:sz w:val="24"/>
          <w:szCs w:val="24"/>
        </w:rPr>
        <w:t>为报价人代表，代表本公司参加贵司组织的</w:t>
      </w:r>
      <w:r>
        <w:rPr>
          <w:rFonts w:ascii="宋体" w:hAnsi="宋体" w:cs="Courier New" w:hint="eastAsia"/>
          <w:snapToGrid w:val="0"/>
          <w:kern w:val="0"/>
          <w:sz w:val="24"/>
          <w:szCs w:val="24"/>
          <w:u w:val="single"/>
        </w:rPr>
        <w:t xml:space="preserve">            </w:t>
      </w:r>
      <w:r>
        <w:rPr>
          <w:rFonts w:ascii="宋体" w:hAnsi="宋体" w:cs="Courier New" w:hint="eastAsia"/>
          <w:snapToGrid w:val="0"/>
          <w:kern w:val="0"/>
          <w:sz w:val="24"/>
          <w:szCs w:val="24"/>
        </w:rPr>
        <w:t>项目（招标编号</w:t>
      </w:r>
      <w:r>
        <w:rPr>
          <w:rFonts w:ascii="宋体" w:hAnsi="宋体" w:cs="Courier New" w:hint="eastAsia"/>
          <w:snapToGrid w:val="0"/>
          <w:kern w:val="0"/>
          <w:sz w:val="24"/>
          <w:szCs w:val="24"/>
          <w:u w:val="single"/>
        </w:rPr>
        <w:t xml:space="preserve">       </w:t>
      </w:r>
      <w:r>
        <w:rPr>
          <w:rFonts w:ascii="宋体" w:hAnsi="宋体" w:cs="Courier New" w:hint="eastAsia"/>
          <w:snapToGrid w:val="0"/>
          <w:kern w:val="0"/>
          <w:sz w:val="24"/>
          <w:szCs w:val="24"/>
        </w:rPr>
        <w:t>）招标活动，全权代表本公司处理投标过程的一切事宜，包括但不限于：投标、参与开标、询价、签约等。报价人代表在投标过程中所签署的一切文件和处理与之有关的一切事务，本公司均予以认可并对此承担责任。报价人代表无转委权。特此授权。</w:t>
      </w:r>
    </w:p>
    <w:p w:rsidR="0069625F" w:rsidRDefault="00BF774A">
      <w:pPr>
        <w:snapToGrid w:val="0"/>
        <w:spacing w:line="560" w:lineRule="exact"/>
        <w:ind w:firstLineChars="200" w:firstLine="480"/>
        <w:jc w:val="left"/>
        <w:rPr>
          <w:rFonts w:ascii="宋体" w:hAnsi="宋体" w:cs="Courier New"/>
          <w:snapToGrid w:val="0"/>
          <w:kern w:val="0"/>
          <w:sz w:val="24"/>
          <w:szCs w:val="24"/>
        </w:rPr>
      </w:pPr>
      <w:r>
        <w:rPr>
          <w:rFonts w:ascii="宋体" w:hAnsi="宋体" w:cs="Courier New" w:hint="eastAsia"/>
          <w:snapToGrid w:val="0"/>
          <w:kern w:val="0"/>
          <w:sz w:val="24"/>
          <w:szCs w:val="24"/>
        </w:rPr>
        <w:t>本授权书自出具之日起生效。</w:t>
      </w:r>
    </w:p>
    <w:p w:rsidR="0069625F" w:rsidRDefault="00BF774A">
      <w:pPr>
        <w:spacing w:line="560" w:lineRule="exact"/>
        <w:ind w:firstLineChars="200" w:firstLine="480"/>
        <w:rPr>
          <w:rFonts w:ascii="宋体" w:hAnsi="宋体"/>
          <w:sz w:val="24"/>
          <w:szCs w:val="24"/>
        </w:rPr>
      </w:pPr>
      <w:r>
        <w:rPr>
          <w:rFonts w:ascii="宋体" w:hAnsi="宋体" w:hint="eastAsia"/>
          <w:sz w:val="24"/>
          <w:szCs w:val="24"/>
        </w:rPr>
        <w:t>报价人代表：</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性别：</w:t>
      </w:r>
      <w:r>
        <w:rPr>
          <w:rFonts w:ascii="宋体" w:hAnsi="宋体" w:hint="eastAsia"/>
          <w:sz w:val="24"/>
          <w:szCs w:val="24"/>
          <w:u w:val="single"/>
        </w:rPr>
        <w:t xml:space="preserve">       </w:t>
      </w:r>
      <w:r>
        <w:rPr>
          <w:rFonts w:ascii="宋体" w:hAnsi="宋体" w:hint="eastAsia"/>
          <w:sz w:val="24"/>
          <w:szCs w:val="24"/>
        </w:rPr>
        <w:t>身份证号：</w:t>
      </w:r>
      <w:r>
        <w:rPr>
          <w:rFonts w:ascii="宋体" w:hAnsi="宋体" w:hint="eastAsia"/>
          <w:sz w:val="24"/>
          <w:szCs w:val="24"/>
          <w:u w:val="single"/>
        </w:rPr>
        <w:t xml:space="preserve">                  </w:t>
      </w:r>
    </w:p>
    <w:p w:rsidR="0069625F" w:rsidRDefault="00BF774A">
      <w:pPr>
        <w:spacing w:line="560" w:lineRule="exact"/>
        <w:ind w:firstLineChars="200" w:firstLine="480"/>
        <w:rPr>
          <w:rFonts w:ascii="宋体" w:hAnsi="宋体"/>
          <w:sz w:val="24"/>
          <w:szCs w:val="24"/>
        </w:rPr>
      </w:pPr>
      <w:r>
        <w:rPr>
          <w:rFonts w:ascii="宋体" w:hAnsi="宋体" w:hint="eastAsia"/>
          <w:sz w:val="24"/>
          <w:szCs w:val="24"/>
        </w:rPr>
        <w:t>单位：</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部门：</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职务：</w:t>
      </w:r>
      <w:r>
        <w:rPr>
          <w:rFonts w:ascii="宋体" w:hAnsi="宋体" w:hint="eastAsia"/>
          <w:sz w:val="24"/>
          <w:szCs w:val="24"/>
          <w:u w:val="single"/>
        </w:rPr>
        <w:t xml:space="preserve">                  </w:t>
      </w:r>
    </w:p>
    <w:p w:rsidR="0069625F" w:rsidRDefault="00BF774A">
      <w:pPr>
        <w:spacing w:line="560" w:lineRule="exact"/>
        <w:ind w:firstLineChars="200" w:firstLine="480"/>
        <w:rPr>
          <w:rFonts w:ascii="宋体" w:hAnsi="宋体"/>
          <w:sz w:val="24"/>
          <w:szCs w:val="24"/>
        </w:rPr>
      </w:pPr>
      <w:r>
        <w:rPr>
          <w:rFonts w:ascii="宋体" w:hAnsi="宋体" w:hint="eastAsia"/>
          <w:sz w:val="24"/>
          <w:szCs w:val="24"/>
        </w:rPr>
        <w:t>详细通讯地址：</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b/>
          <w:bCs/>
          <w:sz w:val="24"/>
          <w:szCs w:val="24"/>
        </w:rPr>
        <w:t xml:space="preserve"> </w:t>
      </w:r>
      <w:r>
        <w:rPr>
          <w:rFonts w:ascii="宋体" w:hAnsi="宋体" w:hint="eastAsia"/>
          <w:sz w:val="24"/>
          <w:szCs w:val="24"/>
        </w:rPr>
        <w:t>邮政编码</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电话：</w:t>
      </w:r>
      <w:r>
        <w:rPr>
          <w:rFonts w:ascii="宋体" w:hAnsi="宋体" w:hint="eastAsia"/>
          <w:sz w:val="24"/>
          <w:szCs w:val="24"/>
          <w:u w:val="single"/>
        </w:rPr>
        <w:t xml:space="preserve">              </w:t>
      </w:r>
    </w:p>
    <w:p w:rsidR="0069625F" w:rsidRDefault="00BF774A">
      <w:pPr>
        <w:spacing w:line="560" w:lineRule="exact"/>
        <w:ind w:firstLineChars="200" w:firstLine="480"/>
        <w:rPr>
          <w:rFonts w:ascii="宋体" w:hAnsi="宋体"/>
          <w:sz w:val="24"/>
          <w:szCs w:val="24"/>
        </w:rPr>
      </w:pPr>
      <w:r>
        <w:rPr>
          <w:rFonts w:ascii="宋体" w:hAnsi="宋体" w:hint="eastAsia"/>
          <w:sz w:val="24"/>
          <w:szCs w:val="24"/>
        </w:rPr>
        <w:t>附：法定代表人、被授权人身份证件</w:t>
      </w:r>
    </w:p>
    <w:p w:rsidR="0069625F" w:rsidRDefault="00BF774A">
      <w:pPr>
        <w:spacing w:line="360" w:lineRule="auto"/>
        <w:rPr>
          <w:rFonts w:ascii="宋体" w:hAnsi="宋体"/>
          <w:sz w:val="24"/>
          <w:szCs w:val="24"/>
        </w:rPr>
      </w:pPr>
      <w:r>
        <w:rPr>
          <w:rFonts w:ascii="宋体" w:hAnsi="宋体"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98425</wp:posOffset>
                </wp:positionV>
                <wp:extent cx="2400300" cy="903605"/>
                <wp:effectExtent l="8255" t="7620" r="10795" b="22225"/>
                <wp:wrapNone/>
                <wp:docPr id="3" name="Rectangle 8"/>
                <wp:cNvGraphicFramePr/>
                <a:graphic xmlns:a="http://schemas.openxmlformats.org/drawingml/2006/main">
                  <a:graphicData uri="http://schemas.microsoft.com/office/word/2010/wordprocessingShape">
                    <wps:wsp>
                      <wps:cNvSpPr/>
                      <wps:spPr>
                        <a:xfrm>
                          <a:off x="0" y="0"/>
                          <a:ext cx="2400300" cy="90360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rsidR="0069625F" w:rsidRDefault="00BF774A">
                            <w:pPr>
                              <w:rPr>
                                <w:sz w:val="24"/>
                              </w:rPr>
                            </w:pPr>
                            <w:r>
                              <w:rPr>
                                <w:rFonts w:hint="eastAsia"/>
                                <w:sz w:val="24"/>
                              </w:rPr>
                              <w:t>法定代表人身份证复印件（正反两面、加盖公章、注明</w:t>
                            </w:r>
                            <w:proofErr w:type="gramStart"/>
                            <w:r>
                              <w:rPr>
                                <w:rFonts w:hint="eastAsia"/>
                                <w:sz w:val="24"/>
                              </w:rPr>
                              <w:t>“</w:t>
                            </w:r>
                            <w:proofErr w:type="gramEnd"/>
                            <w:r>
                              <w:rPr>
                                <w:rFonts w:hint="eastAsia"/>
                                <w:sz w:val="24"/>
                              </w:rPr>
                              <w:t>与原件一致“）”</w:t>
                            </w:r>
                          </w:p>
                        </w:txbxContent>
                      </wps:txbx>
                      <wps:bodyPr wrap="square" upright="1"/>
                    </wps:wsp>
                  </a:graphicData>
                </a:graphic>
              </wp:anchor>
            </w:drawing>
          </mc:Choice>
          <mc:Fallback xmlns:wpsCustomData="http://www.wps.cn/officeDocument/2013/wpsCustomData" xmlns:w15="http://schemas.microsoft.com/office/word/2012/wordml">
            <w:pict>
              <v:rect id="Rectangle 8" o:spid="_x0000_s1026" o:spt="1" style="position:absolute;left:0pt;margin-left:0pt;margin-top:7.75pt;height:71.15pt;width:189pt;z-index:251660288;mso-width-relative:page;mso-height-relative:page;" fillcolor="#BBD5F0" filled="t" stroked="t" coordsize="21600,21600" o:gfxdata="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GYhyXWAAAABwEAAA8AAAAAAAAAAQAg&#10;AAAAIgAAAGRycy9kb3ducmV2LnhtbFBLAQIUABQAAAAIAIdO4kBhQCYMSQIAAMgEAAAOAAAAAAAA&#10;AAEAIAAAACUBAABkcnMvZTJvRG9jLnhtbFBLBQYAAAAABgAGAFkBAADgBQAAAAA=&#10;">
                <v:fill type="gradient" on="t" color2="#9CBEE0" focus="100%" focussize="0,0">
                  <o:fill type="gradientUnscaled" v:ext="backwardCompatible"/>
                </v:fill>
                <v:stroke weight="1.25pt" color="#739CC3" joinstyle="miter"/>
                <v:imagedata o:title=""/>
                <o:lock v:ext="edit" aspectratio="f"/>
                <v:textbox>
                  <w:txbxContent>
                    <w:p>
                      <w:pPr>
                        <w:rPr>
                          <w:sz w:val="24"/>
                        </w:rPr>
                      </w:pPr>
                      <w:r>
                        <w:rPr>
                          <w:rFonts w:hint="eastAsia"/>
                          <w:sz w:val="24"/>
                        </w:rPr>
                        <w:t>法定代表人身份证复印件（正反两面、加盖公章、注明“与原件一致“）”</w:t>
                      </w:r>
                    </w:p>
                  </w:txbxContent>
                </v:textbox>
              </v:rect>
            </w:pict>
          </mc:Fallback>
        </mc:AlternateContent>
      </w:r>
      <w:r>
        <w:rPr>
          <w:rFonts w:ascii="宋体" w:hAnsi="宋体"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110490</wp:posOffset>
                </wp:positionV>
                <wp:extent cx="2400300" cy="903605"/>
                <wp:effectExtent l="8255" t="7620" r="10795" b="22225"/>
                <wp:wrapNone/>
                <wp:docPr id="4" name="Rectangle 9"/>
                <wp:cNvGraphicFramePr/>
                <a:graphic xmlns:a="http://schemas.openxmlformats.org/drawingml/2006/main">
                  <a:graphicData uri="http://schemas.microsoft.com/office/word/2010/wordprocessingShape">
                    <wps:wsp>
                      <wps:cNvSpPr/>
                      <wps:spPr>
                        <a:xfrm>
                          <a:off x="0" y="0"/>
                          <a:ext cx="2400300" cy="90360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rsidR="0069625F" w:rsidRDefault="00BF774A">
                            <w:pPr>
                              <w:rPr>
                                <w:sz w:val="24"/>
                              </w:rPr>
                            </w:pPr>
                            <w:r>
                              <w:rPr>
                                <w:rFonts w:ascii="宋体" w:hAnsi="宋体" w:hint="eastAsia"/>
                                <w:sz w:val="24"/>
                              </w:rPr>
                              <w:t>被授权人</w:t>
                            </w:r>
                            <w:r>
                              <w:rPr>
                                <w:rFonts w:hint="eastAsia"/>
                                <w:sz w:val="24"/>
                              </w:rPr>
                              <w:t>身份证复印件（</w:t>
                            </w:r>
                            <w:r>
                              <w:rPr>
                                <w:rFonts w:hint="eastAsia"/>
                                <w:sz w:val="24"/>
                              </w:rPr>
                              <w:t>正反两面、加盖公章、注明</w:t>
                            </w:r>
                            <w:proofErr w:type="gramStart"/>
                            <w:r>
                              <w:rPr>
                                <w:rFonts w:hint="eastAsia"/>
                                <w:sz w:val="24"/>
                              </w:rPr>
                              <w:t>“</w:t>
                            </w:r>
                            <w:proofErr w:type="gramEnd"/>
                            <w:r>
                              <w:rPr>
                                <w:rFonts w:hint="eastAsia"/>
                                <w:sz w:val="24"/>
                              </w:rPr>
                              <w:t>与原件一致“）”</w:t>
                            </w:r>
                          </w:p>
                        </w:txbxContent>
                      </wps:txbx>
                      <wps:bodyPr wrap="square" upright="1"/>
                    </wps:wsp>
                  </a:graphicData>
                </a:graphic>
              </wp:anchor>
            </w:drawing>
          </mc:Choice>
          <mc:Fallback xmlns:wpsCustomData="http://www.wps.cn/officeDocument/2013/wpsCustomData" xmlns:w15="http://schemas.microsoft.com/office/word/2012/wordml">
            <w:pict>
              <v:rect id="Rectangle 9" o:spid="_x0000_s1026" o:spt="1" style="position:absolute;left:0pt;margin-left:216pt;margin-top:8.7pt;height:71.15pt;width:189pt;z-index:251661312;mso-width-relative:page;mso-height-relative:page;" fillcolor="#BBD5F0" filled="t" stroked="t" coordsize="21600,21600" o:gfxdata="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ze0wHZAAAACgEAAA8AAAAAAAAA&#10;AQAgAAAAIgAAAGRycy9kb3ducmV2LnhtbFBLAQIUABQAAAAIAIdO4kCHnKRnSQIAAMgEAAAOAAAA&#10;AAAAAAEAIAAAACgBAABkcnMvZTJvRG9jLnhtbFBLBQYAAAAABgAGAFkBAADjBQAAAAA=&#10;">
                <v:fill type="gradient" on="t" color2="#9CBEE0" focus="100%" focussize="0,0">
                  <o:fill type="gradientUnscaled" v:ext="backwardCompatible"/>
                </v:fill>
                <v:stroke weight="1.25pt" color="#739CC3" joinstyle="miter"/>
                <v:imagedata o:title=""/>
                <o:lock v:ext="edit" aspectratio="f"/>
                <v:textbox>
                  <w:txbxContent>
                    <w:p>
                      <w:pPr>
                        <w:rPr>
                          <w:sz w:val="24"/>
                        </w:rPr>
                      </w:pPr>
                      <w:r>
                        <w:rPr>
                          <w:rFonts w:hint="eastAsia" w:ascii="宋体" w:hAnsi="宋体"/>
                          <w:sz w:val="24"/>
                        </w:rPr>
                        <w:t>被授权人</w:t>
                      </w:r>
                      <w:r>
                        <w:rPr>
                          <w:rFonts w:hint="eastAsia"/>
                          <w:sz w:val="24"/>
                        </w:rPr>
                        <w:t>身份证复印件（正反两面、加盖公章、注明“与原件一致“）”</w:t>
                      </w:r>
                    </w:p>
                  </w:txbxContent>
                </v:textbox>
              </v:rect>
            </w:pict>
          </mc:Fallback>
        </mc:AlternateContent>
      </w:r>
      <w:r>
        <w:rPr>
          <w:rFonts w:ascii="宋体" w:hAnsi="宋体"/>
          <w:noProof/>
          <w:sz w:val="24"/>
          <w:szCs w:val="24"/>
        </w:rPr>
        <mc:AlternateContent>
          <mc:Choice Requires="wpg">
            <w:drawing>
              <wp:inline distT="0" distB="0" distL="114300" distR="114300">
                <wp:extent cx="2286000" cy="693420"/>
                <wp:effectExtent l="0" t="0" r="0" b="0"/>
                <wp:docPr id="2"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2286000" cy="693420"/>
                          <a:chOff x="0" y="0"/>
                          <a:chExt cx="3000" cy="921"/>
                        </a:xfrm>
                      </wpg:grpSpPr>
                      <wps:wsp>
                        <wps:cNvPr id="1" name="Picture 7"/>
                        <wps:cNvSpPr>
                          <a:spLocks noChangeAspect="1"/>
                        </wps:cNvSpPr>
                        <wps:spPr>
                          <a:xfrm>
                            <a:off x="0" y="0"/>
                            <a:ext cx="3000" cy="921"/>
                          </a:xfrm>
                          <a:prstGeom prst="rect">
                            <a:avLst/>
                          </a:prstGeom>
                          <a:noFill/>
                          <a:ln>
                            <a:noFill/>
                          </a:ln>
                        </wps:spPr>
                        <wps:bodyPr wrap="square" upright="1"/>
                      </wps:wsp>
                    </wpg:wgp>
                  </a:graphicData>
                </a:graphic>
              </wp:inline>
            </w:drawing>
          </mc:Choice>
          <mc:Fallback xmlns:wpsCustomData="http://www.wps.cn/officeDocument/2013/wpsCustomData" xmlns:w15="http://schemas.microsoft.com/office/word/2012/wordml">
            <w:pict>
              <v:group id="Group 6" o:spid="_x0000_s1026" o:spt="203" style="height:54.6pt;width:180pt;" coordsize="3000,921" o:gfxdata="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D3YY9UAAAAFAQAADwAAAAAAAAABACAAAAAiAAAA&#10;ZHJzL2Rvd25yZXYueG1sUEsBAhQAFAAAAAgAh07iQF7yq+MKAgAAzwQAAA4AAAAAAAAAAQAgAAAA&#10;JAEAAGRycy9lMm9Eb2MueG1sUEsFBgAAAAAGAAYAWQEAAKAFAAAAAA==&#10;">
                <o:lock v:ext="edit" rotation="t" aspectratio="t"/>
                <v:rect id="Picture 7" o:spid="_x0000_s1026" o:spt="1" style="position:absolute;left:0;top:0;height:921;width:300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w10:wrap type="none"/>
                <w10:anchorlock/>
              </v:group>
            </w:pict>
          </mc:Fallback>
        </mc:AlternateContent>
      </w:r>
    </w:p>
    <w:p w:rsidR="0069625F" w:rsidRDefault="00BF774A">
      <w:pPr>
        <w:spacing w:beforeLines="50" w:before="120" w:line="560" w:lineRule="exact"/>
        <w:ind w:firstLineChars="200" w:firstLine="480"/>
        <w:rPr>
          <w:rFonts w:ascii="宋体" w:hAnsi="宋体"/>
          <w:sz w:val="24"/>
          <w:szCs w:val="24"/>
        </w:rPr>
      </w:pPr>
      <w:r>
        <w:rPr>
          <w:rFonts w:ascii="宋体" w:hAnsi="宋体" w:hint="eastAsia"/>
          <w:sz w:val="24"/>
          <w:szCs w:val="24"/>
        </w:rPr>
        <w:t>授权方</w:t>
      </w:r>
      <w:r>
        <w:rPr>
          <w:rFonts w:ascii="宋体" w:hAnsi="宋体" w:hint="eastAsia"/>
          <w:sz w:val="24"/>
          <w:szCs w:val="24"/>
        </w:rPr>
        <w:t xml:space="preserve">         </w:t>
      </w:r>
      <w:r>
        <w:rPr>
          <w:rFonts w:ascii="宋体" w:hAnsi="宋体" w:hint="eastAsia"/>
          <w:sz w:val="24"/>
          <w:szCs w:val="24"/>
        </w:rPr>
        <w:t>报价人（全称并加盖公章）：</w:t>
      </w:r>
      <w:r>
        <w:rPr>
          <w:rFonts w:ascii="宋体" w:hAnsi="宋体" w:hint="eastAsia"/>
          <w:sz w:val="24"/>
          <w:szCs w:val="24"/>
          <w:u w:val="single"/>
        </w:rPr>
        <w:t xml:space="preserve">                    </w:t>
      </w:r>
    </w:p>
    <w:p w:rsidR="0069625F" w:rsidRDefault="00BF774A">
      <w:pPr>
        <w:spacing w:line="56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法定代表人签字或盖章：</w:t>
      </w:r>
      <w:r>
        <w:rPr>
          <w:rFonts w:ascii="宋体" w:hAnsi="宋体" w:hint="eastAsia"/>
          <w:sz w:val="24"/>
          <w:szCs w:val="24"/>
          <w:u w:val="single"/>
        </w:rPr>
        <w:t xml:space="preserve">                     </w:t>
      </w:r>
    </w:p>
    <w:p w:rsidR="0069625F" w:rsidRDefault="00BF774A" w:rsidP="004B2890">
      <w:pPr>
        <w:spacing w:line="560" w:lineRule="exact"/>
        <w:ind w:firstLineChars="954" w:firstLine="2290"/>
        <w:rPr>
          <w:rFonts w:ascii="宋体" w:hAnsi="宋体"/>
          <w:sz w:val="24"/>
          <w:szCs w:val="24"/>
        </w:rPr>
      </w:pP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u w:val="single"/>
        </w:rPr>
        <w:t xml:space="preserve">                       </w:t>
      </w:r>
    </w:p>
    <w:p w:rsidR="0069625F" w:rsidRDefault="00BF774A">
      <w:pPr>
        <w:spacing w:line="560" w:lineRule="exact"/>
        <w:ind w:firstLineChars="200" w:firstLine="480"/>
        <w:rPr>
          <w:rFonts w:ascii="宋体" w:hAnsi="宋体"/>
          <w:sz w:val="24"/>
          <w:szCs w:val="24"/>
        </w:rPr>
      </w:pPr>
      <w:r>
        <w:rPr>
          <w:rFonts w:ascii="宋体" w:hAnsi="宋体" w:hint="eastAsia"/>
          <w:sz w:val="24"/>
          <w:szCs w:val="24"/>
        </w:rPr>
        <w:t>接受授权方</w:t>
      </w:r>
      <w:r>
        <w:rPr>
          <w:rFonts w:ascii="宋体" w:hAnsi="宋体" w:hint="eastAsia"/>
          <w:sz w:val="24"/>
          <w:szCs w:val="24"/>
        </w:rPr>
        <w:t xml:space="preserve">     </w:t>
      </w:r>
      <w:r>
        <w:rPr>
          <w:rFonts w:ascii="宋体" w:hAnsi="宋体" w:hint="eastAsia"/>
          <w:sz w:val="24"/>
          <w:szCs w:val="24"/>
        </w:rPr>
        <w:t>报价人代表签字：</w:t>
      </w:r>
      <w:r>
        <w:rPr>
          <w:rFonts w:ascii="宋体" w:hAnsi="宋体" w:hint="eastAsia"/>
          <w:sz w:val="24"/>
          <w:szCs w:val="24"/>
          <w:u w:val="single"/>
        </w:rPr>
        <w:t xml:space="preserve">                </w:t>
      </w:r>
    </w:p>
    <w:p w:rsidR="0069625F" w:rsidRDefault="00BF774A">
      <w:pPr>
        <w:spacing w:line="560" w:lineRule="exact"/>
        <w:ind w:firstLineChars="1108" w:firstLine="2659"/>
        <w:rPr>
          <w:rFonts w:ascii="宋体" w:hAnsi="宋体"/>
          <w:sz w:val="24"/>
          <w:szCs w:val="24"/>
          <w:u w:val="single"/>
        </w:rPr>
      </w:pP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u w:val="single"/>
        </w:rPr>
        <w:t xml:space="preserve">                     </w:t>
      </w:r>
    </w:p>
    <w:p w:rsidR="0069625F" w:rsidRDefault="0069625F" w:rsidP="004B2890">
      <w:pPr>
        <w:spacing w:line="560" w:lineRule="exact"/>
        <w:ind w:firstLineChars="904" w:firstLine="2170"/>
        <w:rPr>
          <w:rFonts w:ascii="宋体" w:hAnsi="宋体"/>
          <w:sz w:val="24"/>
          <w:szCs w:val="24"/>
          <w:u w:val="single"/>
        </w:rPr>
      </w:pPr>
    </w:p>
    <w:p w:rsidR="0069625F" w:rsidRDefault="0069625F" w:rsidP="004B2890">
      <w:pPr>
        <w:spacing w:line="560" w:lineRule="exact"/>
        <w:ind w:firstLineChars="904" w:firstLine="2170"/>
        <w:rPr>
          <w:rFonts w:ascii="宋体" w:hAnsi="宋体"/>
          <w:sz w:val="24"/>
          <w:szCs w:val="24"/>
          <w:u w:val="single"/>
        </w:rPr>
      </w:pPr>
    </w:p>
    <w:p w:rsidR="0069625F" w:rsidRDefault="0069625F" w:rsidP="004B2890">
      <w:pPr>
        <w:spacing w:line="560" w:lineRule="exact"/>
        <w:ind w:firstLineChars="904" w:firstLine="2170"/>
        <w:rPr>
          <w:rFonts w:ascii="宋体" w:hAnsi="宋体"/>
          <w:sz w:val="24"/>
          <w:szCs w:val="24"/>
        </w:rPr>
      </w:pPr>
    </w:p>
    <w:p w:rsidR="0069625F" w:rsidRDefault="00BF774A">
      <w:pPr>
        <w:tabs>
          <w:tab w:val="left" w:pos="900"/>
        </w:tabs>
        <w:spacing w:line="360" w:lineRule="auto"/>
        <w:jc w:val="left"/>
        <w:rPr>
          <w:rFonts w:ascii="宋体" w:hAnsi="宋体" w:cs="宋体"/>
          <w:sz w:val="28"/>
          <w:szCs w:val="28"/>
        </w:rPr>
      </w:pPr>
      <w:r>
        <w:rPr>
          <w:rFonts w:ascii="宋体" w:hAnsi="宋体" w:cs="宋体" w:hint="eastAsia"/>
          <w:sz w:val="28"/>
          <w:szCs w:val="28"/>
        </w:rPr>
        <w:lastRenderedPageBreak/>
        <w:t>附件</w:t>
      </w:r>
      <w:r>
        <w:rPr>
          <w:rFonts w:ascii="宋体" w:hAnsi="宋体" w:cs="宋体" w:hint="eastAsia"/>
          <w:sz w:val="28"/>
          <w:szCs w:val="28"/>
        </w:rPr>
        <w:t>4</w:t>
      </w:r>
      <w:r>
        <w:rPr>
          <w:rFonts w:ascii="宋体" w:hAnsi="宋体" w:cs="宋体" w:hint="eastAsia"/>
          <w:sz w:val="28"/>
          <w:szCs w:val="28"/>
        </w:rPr>
        <w:t>、企业法人执照副本复印件。</w:t>
      </w:r>
    </w:p>
    <w:p w:rsidR="0069625F" w:rsidRDefault="00BF774A">
      <w:pPr>
        <w:tabs>
          <w:tab w:val="left" w:pos="900"/>
        </w:tabs>
        <w:spacing w:line="360" w:lineRule="auto"/>
        <w:jc w:val="left"/>
        <w:rPr>
          <w:rFonts w:ascii="宋体" w:hAnsi="宋体" w:cs="宋体"/>
          <w:sz w:val="28"/>
          <w:szCs w:val="28"/>
        </w:rPr>
      </w:pPr>
      <w:r>
        <w:rPr>
          <w:rFonts w:ascii="宋体" w:hAnsi="宋体" w:cs="宋体" w:hint="eastAsia"/>
          <w:sz w:val="28"/>
          <w:szCs w:val="28"/>
        </w:rPr>
        <w:t>附件</w:t>
      </w:r>
      <w:r>
        <w:rPr>
          <w:rFonts w:ascii="宋体" w:hAnsi="宋体" w:cs="宋体" w:hint="eastAsia"/>
          <w:sz w:val="28"/>
          <w:szCs w:val="28"/>
        </w:rPr>
        <w:t>5</w:t>
      </w:r>
      <w:r>
        <w:rPr>
          <w:rFonts w:ascii="宋体" w:hAnsi="宋体" w:cs="宋体" w:hint="eastAsia"/>
          <w:sz w:val="28"/>
          <w:szCs w:val="28"/>
        </w:rPr>
        <w:t>、税务登记证明复印件。</w:t>
      </w:r>
    </w:p>
    <w:p w:rsidR="0069625F" w:rsidRDefault="00BF774A">
      <w:pPr>
        <w:tabs>
          <w:tab w:val="left" w:pos="900"/>
        </w:tabs>
        <w:spacing w:line="360" w:lineRule="auto"/>
        <w:jc w:val="left"/>
        <w:rPr>
          <w:rFonts w:ascii="宋体" w:hAnsi="宋体" w:cs="宋体"/>
          <w:sz w:val="28"/>
          <w:szCs w:val="28"/>
        </w:rPr>
      </w:pPr>
      <w:r>
        <w:rPr>
          <w:rFonts w:ascii="宋体" w:hAnsi="宋体" w:cs="宋体" w:hint="eastAsia"/>
          <w:sz w:val="28"/>
          <w:szCs w:val="28"/>
        </w:rPr>
        <w:t>附件</w:t>
      </w:r>
      <w:r>
        <w:rPr>
          <w:rFonts w:ascii="宋体" w:hAnsi="宋体" w:cs="仿宋" w:hint="eastAsia"/>
          <w:sz w:val="28"/>
          <w:szCs w:val="28"/>
        </w:rPr>
        <w:t>6</w:t>
      </w:r>
      <w:r>
        <w:rPr>
          <w:rFonts w:ascii="宋体" w:hAnsi="宋体" w:cs="仿宋" w:hint="eastAsia"/>
          <w:sz w:val="28"/>
          <w:szCs w:val="28"/>
        </w:rPr>
        <w:t>、组织机构代码证。</w:t>
      </w:r>
    </w:p>
    <w:p w:rsidR="0069625F" w:rsidRDefault="00BF774A">
      <w:pPr>
        <w:spacing w:line="360" w:lineRule="auto"/>
        <w:rPr>
          <w:rFonts w:ascii="宋体" w:hAnsi="宋体"/>
          <w:sz w:val="28"/>
          <w:szCs w:val="28"/>
        </w:rPr>
      </w:pPr>
      <w:r>
        <w:rPr>
          <w:rFonts w:ascii="宋体" w:hAnsi="宋体" w:hint="eastAsia"/>
          <w:sz w:val="28"/>
          <w:szCs w:val="28"/>
        </w:rPr>
        <w:t>附件</w:t>
      </w:r>
      <w:r>
        <w:rPr>
          <w:rFonts w:ascii="宋体" w:hAnsi="宋体" w:hint="eastAsia"/>
          <w:sz w:val="28"/>
          <w:szCs w:val="28"/>
        </w:rPr>
        <w:t>7</w:t>
      </w:r>
      <w:r>
        <w:rPr>
          <w:rFonts w:ascii="宋体" w:hAnsi="宋体" w:hint="eastAsia"/>
          <w:sz w:val="28"/>
          <w:szCs w:val="28"/>
        </w:rPr>
        <w:t>：法定代表人身份证复印件。</w:t>
      </w:r>
    </w:p>
    <w:p w:rsidR="0069625F" w:rsidRDefault="00BF774A">
      <w:pPr>
        <w:spacing w:line="360" w:lineRule="auto"/>
        <w:rPr>
          <w:rFonts w:ascii="宋体" w:hAnsi="宋体"/>
          <w:sz w:val="28"/>
          <w:szCs w:val="28"/>
        </w:rPr>
      </w:pPr>
      <w:r>
        <w:rPr>
          <w:rFonts w:ascii="宋体" w:hAnsi="宋体" w:hint="eastAsia"/>
          <w:sz w:val="28"/>
          <w:szCs w:val="28"/>
        </w:rPr>
        <w:t>附件</w:t>
      </w:r>
      <w:r>
        <w:rPr>
          <w:rFonts w:ascii="宋体" w:hAnsi="宋体" w:hint="eastAsia"/>
          <w:sz w:val="28"/>
          <w:szCs w:val="28"/>
        </w:rPr>
        <w:t>8</w:t>
      </w:r>
      <w:r>
        <w:rPr>
          <w:rFonts w:ascii="宋体" w:hAnsi="宋体" w:hint="eastAsia"/>
          <w:sz w:val="28"/>
          <w:szCs w:val="28"/>
        </w:rPr>
        <w:t>：投标代表身份证复印件。</w:t>
      </w:r>
    </w:p>
    <w:p w:rsidR="0069625F" w:rsidRDefault="00BF774A">
      <w:pPr>
        <w:tabs>
          <w:tab w:val="left" w:pos="900"/>
        </w:tabs>
        <w:spacing w:line="360" w:lineRule="auto"/>
        <w:jc w:val="left"/>
        <w:rPr>
          <w:rFonts w:ascii="宋体" w:hAnsi="宋体" w:cs="宋体"/>
          <w:bCs/>
          <w:kern w:val="0"/>
          <w:sz w:val="28"/>
          <w:szCs w:val="28"/>
        </w:rPr>
      </w:pPr>
      <w:r>
        <w:rPr>
          <w:rFonts w:ascii="宋体" w:hAnsi="宋体" w:hint="eastAsia"/>
          <w:sz w:val="28"/>
          <w:szCs w:val="28"/>
        </w:rPr>
        <w:t>附件</w:t>
      </w:r>
      <w:r>
        <w:rPr>
          <w:rFonts w:ascii="宋体" w:hAnsi="宋体" w:hint="eastAsia"/>
          <w:sz w:val="28"/>
          <w:szCs w:val="28"/>
        </w:rPr>
        <w:t>9</w:t>
      </w:r>
      <w:r>
        <w:rPr>
          <w:rFonts w:ascii="宋体" w:hAnsi="宋体" w:hint="eastAsia"/>
          <w:sz w:val="28"/>
          <w:szCs w:val="28"/>
        </w:rPr>
        <w:t>、技术评分证明资料</w:t>
      </w:r>
    </w:p>
    <w:p w:rsidR="0069625F" w:rsidRDefault="00BF774A">
      <w:pPr>
        <w:tabs>
          <w:tab w:val="left" w:pos="900"/>
        </w:tabs>
        <w:spacing w:line="360" w:lineRule="auto"/>
        <w:jc w:val="left"/>
        <w:rPr>
          <w:rFonts w:ascii="宋体" w:hAnsi="宋体" w:cs="宋体"/>
          <w:sz w:val="28"/>
          <w:szCs w:val="28"/>
        </w:rPr>
      </w:pPr>
      <w:r>
        <w:rPr>
          <w:rFonts w:ascii="宋体" w:hAnsi="宋体" w:hint="eastAsia"/>
          <w:sz w:val="28"/>
          <w:szCs w:val="28"/>
        </w:rPr>
        <w:t>附件</w:t>
      </w:r>
      <w:r>
        <w:rPr>
          <w:rFonts w:ascii="宋体" w:hAnsi="宋体" w:cs="宋体" w:hint="eastAsia"/>
          <w:sz w:val="28"/>
          <w:szCs w:val="28"/>
        </w:rPr>
        <w:t>10</w:t>
      </w:r>
      <w:r>
        <w:rPr>
          <w:rFonts w:ascii="宋体" w:hAnsi="宋体" w:cs="宋体" w:hint="eastAsia"/>
          <w:sz w:val="28"/>
          <w:szCs w:val="28"/>
        </w:rPr>
        <w:t>、商务评分证明资料</w:t>
      </w:r>
    </w:p>
    <w:p w:rsidR="0069625F" w:rsidRDefault="00BF774A">
      <w:pPr>
        <w:tabs>
          <w:tab w:val="left" w:pos="900"/>
        </w:tabs>
        <w:spacing w:line="360" w:lineRule="auto"/>
        <w:jc w:val="left"/>
        <w:rPr>
          <w:rFonts w:ascii="宋体" w:hAnsi="宋体" w:cs="宋体"/>
          <w:sz w:val="28"/>
          <w:szCs w:val="28"/>
        </w:rPr>
      </w:pPr>
      <w:r>
        <w:rPr>
          <w:rFonts w:ascii="宋体" w:hAnsi="宋体" w:hint="eastAsia"/>
          <w:sz w:val="28"/>
          <w:szCs w:val="28"/>
        </w:rPr>
        <w:t>附件</w:t>
      </w:r>
      <w:r>
        <w:rPr>
          <w:rFonts w:ascii="宋体" w:hAnsi="宋体" w:cs="宋体" w:hint="eastAsia"/>
          <w:sz w:val="28"/>
          <w:szCs w:val="28"/>
        </w:rPr>
        <w:t>11</w:t>
      </w:r>
      <w:r>
        <w:rPr>
          <w:rFonts w:ascii="宋体" w:hAnsi="宋体" w:cs="宋体" w:hint="eastAsia"/>
          <w:sz w:val="28"/>
          <w:szCs w:val="28"/>
        </w:rPr>
        <w:t>、投标人认为需提交的其它资料</w:t>
      </w:r>
    </w:p>
    <w:p w:rsidR="0069625F" w:rsidRDefault="0069625F">
      <w:pPr>
        <w:spacing w:line="360" w:lineRule="auto"/>
      </w:pPr>
    </w:p>
    <w:sectPr w:rsidR="0069625F">
      <w:pgSz w:w="11907" w:h="16840"/>
      <w:pgMar w:top="1418" w:right="1418" w:bottom="1418" w:left="1418" w:header="567" w:footer="992" w:gutter="0"/>
      <w:pgNumType w:fmt="numberInDash"/>
      <w:cols w:space="720"/>
      <w:docGrid w:linePitch="323" w:charSpace="-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74A" w:rsidRDefault="00BF774A">
      <w:r>
        <w:separator/>
      </w:r>
    </w:p>
  </w:endnote>
  <w:endnote w:type="continuationSeparator" w:id="0">
    <w:p w:rsidR="00BF774A" w:rsidRDefault="00BF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icrosoftYaHei-Identity-H">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5F" w:rsidRDefault="00BF774A">
    <w:pPr>
      <w:pStyle w:val="ab"/>
      <w:framePr w:wrap="around" w:vAnchor="text" w:hAnchor="margin" w:xAlign="right" w:y="1"/>
      <w:rPr>
        <w:rStyle w:val="af0"/>
      </w:rPr>
    </w:pPr>
    <w:r>
      <w:fldChar w:fldCharType="begin"/>
    </w:r>
    <w:r>
      <w:rPr>
        <w:rStyle w:val="af0"/>
      </w:rPr>
      <w:instrText xml:space="preserve">PAGE  </w:instrText>
    </w:r>
    <w:r>
      <w:fldChar w:fldCharType="separate"/>
    </w:r>
    <w:r>
      <w:rPr>
        <w:rStyle w:val="af0"/>
      </w:rPr>
      <w:t>8</w:t>
    </w:r>
    <w:r>
      <w:fldChar w:fldCharType="end"/>
    </w:r>
  </w:p>
  <w:p w:rsidR="0069625F" w:rsidRDefault="0069625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5F" w:rsidRDefault="00BF774A">
    <w:pPr>
      <w:pStyle w:val="ab"/>
      <w:framePr w:wrap="around" w:vAnchor="text" w:hAnchor="margin" w:xAlign="right" w:y="1"/>
      <w:rPr>
        <w:rStyle w:val="af0"/>
      </w:rPr>
    </w:pPr>
    <w:r>
      <w:fldChar w:fldCharType="begin"/>
    </w:r>
    <w:r>
      <w:rPr>
        <w:rStyle w:val="af0"/>
      </w:rPr>
      <w:instrText xml:space="preserve">PAGE  </w:instrText>
    </w:r>
    <w:r>
      <w:fldChar w:fldCharType="separate"/>
    </w:r>
    <w:r w:rsidR="004B2890">
      <w:rPr>
        <w:rStyle w:val="af0"/>
        <w:noProof/>
      </w:rPr>
      <w:t>- 12 -</w:t>
    </w:r>
    <w:r>
      <w:fldChar w:fldCharType="end"/>
    </w:r>
  </w:p>
  <w:p w:rsidR="0069625F" w:rsidRDefault="0069625F">
    <w:pPr>
      <w:pStyle w:val="ab"/>
      <w:tabs>
        <w:tab w:val="clear" w:pos="8306"/>
        <w:tab w:val="left" w:pos="8715"/>
      </w:tabs>
      <w:ind w:right="360"/>
      <w:jc w:val="center"/>
      <w:rPr>
        <w:vertAlign w:val="superscrip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5F" w:rsidRDefault="00BF774A">
    <w:pPr>
      <w:pStyle w:val="ab"/>
      <w:framePr w:wrap="around" w:vAnchor="text" w:hAnchor="margin" w:xAlign="right" w:y="1"/>
      <w:rPr>
        <w:rStyle w:val="af0"/>
      </w:rPr>
    </w:pPr>
    <w:r>
      <w:fldChar w:fldCharType="begin"/>
    </w:r>
    <w:r>
      <w:rPr>
        <w:rStyle w:val="af0"/>
      </w:rPr>
      <w:instrText xml:space="preserve">PAGE  </w:instrText>
    </w:r>
    <w:r>
      <w:fldChar w:fldCharType="separate"/>
    </w:r>
    <w:r w:rsidR="004B2890">
      <w:rPr>
        <w:rStyle w:val="af0"/>
        <w:noProof/>
      </w:rPr>
      <w:t>1</w:t>
    </w:r>
    <w:r>
      <w:fldChar w:fldCharType="end"/>
    </w:r>
  </w:p>
  <w:p w:rsidR="0069625F" w:rsidRDefault="0069625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74A" w:rsidRDefault="00BF774A">
      <w:r>
        <w:separator/>
      </w:r>
    </w:p>
  </w:footnote>
  <w:footnote w:type="continuationSeparator" w:id="0">
    <w:p w:rsidR="00BF774A" w:rsidRDefault="00BF7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5F" w:rsidRDefault="0069625F">
    <w:pPr>
      <w:pStyle w:val="ac"/>
      <w:pBdr>
        <w:bottom w:val="single" w:sz="6" w:space="2"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5F" w:rsidRDefault="0069625F">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4029"/>
    <w:multiLevelType w:val="multilevel"/>
    <w:tmpl w:val="13C240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1490"/>
        </w:tabs>
        <w:ind w:left="1490" w:hanging="720"/>
      </w:pPr>
      <w:rPr>
        <w:rFonts w:hint="eastAsia"/>
      </w:rPr>
    </w:lvl>
    <w:lvl w:ilvl="3">
      <w:start w:val="1"/>
      <w:numFmt w:val="decimal"/>
      <w:pStyle w:val="4"/>
      <w:lvlText w:val="%1.%2.%3.%4"/>
      <w:lvlJc w:val="left"/>
      <w:pPr>
        <w:tabs>
          <w:tab w:val="left" w:pos="1080"/>
        </w:tabs>
        <w:ind w:left="864" w:hanging="864"/>
      </w:pPr>
      <w:rPr>
        <w:rFonts w:hint="eastAsia"/>
      </w:rPr>
    </w:lvl>
    <w:lvl w:ilvl="4">
      <w:start w:val="1"/>
      <w:numFmt w:val="decimal"/>
      <w:pStyle w:val="5"/>
      <w:lvlText w:val="1.%2.%3.%4.%5"/>
      <w:lvlJc w:val="left"/>
      <w:pPr>
        <w:tabs>
          <w:tab w:val="left" w:pos="1440"/>
        </w:tabs>
        <w:ind w:left="1008" w:hanging="1008"/>
      </w:pPr>
      <w:rPr>
        <w:rFonts w:hint="eastAsia"/>
      </w:rPr>
    </w:lvl>
    <w:lvl w:ilvl="5">
      <w:start w:val="1"/>
      <w:numFmt w:val="decimal"/>
      <w:pStyle w:val="6"/>
      <w:lvlText w:val="%1.%2.%3.%4.%5.%6"/>
      <w:lvlJc w:val="left"/>
      <w:pPr>
        <w:tabs>
          <w:tab w:val="left" w:pos="1440"/>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800"/>
        </w:tabs>
        <w:ind w:left="1440" w:hanging="1440"/>
      </w:pPr>
      <w:rPr>
        <w:rFonts w:hint="eastAsia"/>
      </w:rPr>
    </w:lvl>
    <w:lvl w:ilvl="8">
      <w:start w:val="1"/>
      <w:numFmt w:val="decimal"/>
      <w:pStyle w:val="9"/>
      <w:lvlText w:val="%1.%2.%3.%4.%5.%6.%7.%8.%9"/>
      <w:lvlJc w:val="left"/>
      <w:pPr>
        <w:tabs>
          <w:tab w:val="left" w:pos="2160"/>
        </w:tabs>
        <w:ind w:left="1584" w:hanging="1584"/>
      </w:pPr>
      <w:rPr>
        <w:rFonts w:hint="eastAsia"/>
      </w:rPr>
    </w:lvl>
  </w:abstractNum>
  <w:abstractNum w:abstractNumId="1">
    <w:nsid w:val="529FF304"/>
    <w:multiLevelType w:val="singleLevel"/>
    <w:tmpl w:val="529FF304"/>
    <w:lvl w:ilvl="0">
      <w:start w:val="1"/>
      <w:numFmt w:val="decimal"/>
      <w:suff w:val="nothing"/>
      <w:lvlText w:val="（%1）"/>
      <w:lvlJc w:val="left"/>
    </w:lvl>
  </w:abstractNum>
  <w:abstractNum w:abstractNumId="2">
    <w:nsid w:val="787B68D4"/>
    <w:multiLevelType w:val="multilevel"/>
    <w:tmpl w:val="787B68D4"/>
    <w:lvl w:ilvl="0">
      <w:start w:val="1"/>
      <w:numFmt w:val="decimalEnclosedCircle"/>
      <w:pStyle w:val="10"/>
      <w:lvlText w:val="%1"/>
      <w:lvlJc w:val="left"/>
      <w:pPr>
        <w:tabs>
          <w:tab w:val="left" w:pos="360"/>
        </w:tabs>
        <w:ind w:left="360"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312"/>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AF"/>
    <w:rsid w:val="00002847"/>
    <w:rsid w:val="0000444E"/>
    <w:rsid w:val="00012FD7"/>
    <w:rsid w:val="0001508A"/>
    <w:rsid w:val="00035099"/>
    <w:rsid w:val="000463D6"/>
    <w:rsid w:val="00072770"/>
    <w:rsid w:val="0009515D"/>
    <w:rsid w:val="000B271D"/>
    <w:rsid w:val="000C4849"/>
    <w:rsid w:val="000C4DDC"/>
    <w:rsid w:val="000C69C9"/>
    <w:rsid w:val="000E13DD"/>
    <w:rsid w:val="000E40AF"/>
    <w:rsid w:val="000E6163"/>
    <w:rsid w:val="001244DF"/>
    <w:rsid w:val="0015399A"/>
    <w:rsid w:val="001913DA"/>
    <w:rsid w:val="001A2311"/>
    <w:rsid w:val="001A431B"/>
    <w:rsid w:val="001C18D1"/>
    <w:rsid w:val="001C320F"/>
    <w:rsid w:val="00216A11"/>
    <w:rsid w:val="002215A8"/>
    <w:rsid w:val="00222EAA"/>
    <w:rsid w:val="00230577"/>
    <w:rsid w:val="002638D3"/>
    <w:rsid w:val="0027349B"/>
    <w:rsid w:val="00276993"/>
    <w:rsid w:val="002B6C27"/>
    <w:rsid w:val="002B6DEE"/>
    <w:rsid w:val="002C4404"/>
    <w:rsid w:val="002C4B1F"/>
    <w:rsid w:val="002C5AD9"/>
    <w:rsid w:val="002D594A"/>
    <w:rsid w:val="002D71EF"/>
    <w:rsid w:val="00300E41"/>
    <w:rsid w:val="00305493"/>
    <w:rsid w:val="003136BF"/>
    <w:rsid w:val="00364604"/>
    <w:rsid w:val="003A082C"/>
    <w:rsid w:val="003A4B15"/>
    <w:rsid w:val="003C32E0"/>
    <w:rsid w:val="003C3D31"/>
    <w:rsid w:val="003C7B39"/>
    <w:rsid w:val="00401C66"/>
    <w:rsid w:val="00404CAB"/>
    <w:rsid w:val="00445126"/>
    <w:rsid w:val="00452BFA"/>
    <w:rsid w:val="00481A7E"/>
    <w:rsid w:val="00481D58"/>
    <w:rsid w:val="00491F0E"/>
    <w:rsid w:val="004A29C7"/>
    <w:rsid w:val="004B0BE3"/>
    <w:rsid w:val="004B2890"/>
    <w:rsid w:val="004C2929"/>
    <w:rsid w:val="004C6651"/>
    <w:rsid w:val="004D17D7"/>
    <w:rsid w:val="004E5809"/>
    <w:rsid w:val="004F3639"/>
    <w:rsid w:val="004F3F73"/>
    <w:rsid w:val="0050242E"/>
    <w:rsid w:val="00505940"/>
    <w:rsid w:val="00507A59"/>
    <w:rsid w:val="00511DE9"/>
    <w:rsid w:val="00530726"/>
    <w:rsid w:val="00537727"/>
    <w:rsid w:val="005579BF"/>
    <w:rsid w:val="00564357"/>
    <w:rsid w:val="00567C45"/>
    <w:rsid w:val="00576F5F"/>
    <w:rsid w:val="00581BEE"/>
    <w:rsid w:val="00586C24"/>
    <w:rsid w:val="00591A6A"/>
    <w:rsid w:val="005B0978"/>
    <w:rsid w:val="005D13AB"/>
    <w:rsid w:val="005D5252"/>
    <w:rsid w:val="005E2F5E"/>
    <w:rsid w:val="00612C81"/>
    <w:rsid w:val="006301FD"/>
    <w:rsid w:val="00631F31"/>
    <w:rsid w:val="006344D8"/>
    <w:rsid w:val="00635D78"/>
    <w:rsid w:val="00645C50"/>
    <w:rsid w:val="00667E93"/>
    <w:rsid w:val="0069625F"/>
    <w:rsid w:val="00696665"/>
    <w:rsid w:val="006C32D7"/>
    <w:rsid w:val="006D5DA1"/>
    <w:rsid w:val="007069C9"/>
    <w:rsid w:val="00724B53"/>
    <w:rsid w:val="007578F1"/>
    <w:rsid w:val="00757C6B"/>
    <w:rsid w:val="00777EE7"/>
    <w:rsid w:val="007E116F"/>
    <w:rsid w:val="00813F64"/>
    <w:rsid w:val="00814DD3"/>
    <w:rsid w:val="00821771"/>
    <w:rsid w:val="00851142"/>
    <w:rsid w:val="008521AF"/>
    <w:rsid w:val="00896AEB"/>
    <w:rsid w:val="008B3D7E"/>
    <w:rsid w:val="008B4FEA"/>
    <w:rsid w:val="008C7C16"/>
    <w:rsid w:val="008D2A46"/>
    <w:rsid w:val="008F2B4F"/>
    <w:rsid w:val="00900072"/>
    <w:rsid w:val="009337AA"/>
    <w:rsid w:val="009833DF"/>
    <w:rsid w:val="0099315C"/>
    <w:rsid w:val="009A71C9"/>
    <w:rsid w:val="009A73B0"/>
    <w:rsid w:val="009C75DA"/>
    <w:rsid w:val="009F0816"/>
    <w:rsid w:val="00A110FB"/>
    <w:rsid w:val="00A20F26"/>
    <w:rsid w:val="00A22C35"/>
    <w:rsid w:val="00A331EF"/>
    <w:rsid w:val="00A51AFE"/>
    <w:rsid w:val="00A57095"/>
    <w:rsid w:val="00A62962"/>
    <w:rsid w:val="00A92C4C"/>
    <w:rsid w:val="00AA168C"/>
    <w:rsid w:val="00AA76F8"/>
    <w:rsid w:val="00AD12E4"/>
    <w:rsid w:val="00AD6E3B"/>
    <w:rsid w:val="00AF6A1B"/>
    <w:rsid w:val="00B002FD"/>
    <w:rsid w:val="00B00798"/>
    <w:rsid w:val="00B14809"/>
    <w:rsid w:val="00B2242B"/>
    <w:rsid w:val="00B23B78"/>
    <w:rsid w:val="00B340BB"/>
    <w:rsid w:val="00B50FEC"/>
    <w:rsid w:val="00B5278E"/>
    <w:rsid w:val="00B53690"/>
    <w:rsid w:val="00B956FD"/>
    <w:rsid w:val="00BB5287"/>
    <w:rsid w:val="00BD75D1"/>
    <w:rsid w:val="00BE7CBE"/>
    <w:rsid w:val="00BF3686"/>
    <w:rsid w:val="00BF774A"/>
    <w:rsid w:val="00C0373E"/>
    <w:rsid w:val="00C26F71"/>
    <w:rsid w:val="00C96257"/>
    <w:rsid w:val="00CA1599"/>
    <w:rsid w:val="00CC48A5"/>
    <w:rsid w:val="00CC6E55"/>
    <w:rsid w:val="00CE45A8"/>
    <w:rsid w:val="00D02672"/>
    <w:rsid w:val="00D1060D"/>
    <w:rsid w:val="00D11ADE"/>
    <w:rsid w:val="00D42F76"/>
    <w:rsid w:val="00D439BB"/>
    <w:rsid w:val="00D564DB"/>
    <w:rsid w:val="00D61E41"/>
    <w:rsid w:val="00D638EB"/>
    <w:rsid w:val="00D74C57"/>
    <w:rsid w:val="00D94E01"/>
    <w:rsid w:val="00D967C2"/>
    <w:rsid w:val="00DC55C3"/>
    <w:rsid w:val="00DC6FCF"/>
    <w:rsid w:val="00DD0F48"/>
    <w:rsid w:val="00DE04C1"/>
    <w:rsid w:val="00DE060D"/>
    <w:rsid w:val="00DF774B"/>
    <w:rsid w:val="00E015E1"/>
    <w:rsid w:val="00E174AD"/>
    <w:rsid w:val="00E212C6"/>
    <w:rsid w:val="00E219EE"/>
    <w:rsid w:val="00E4026D"/>
    <w:rsid w:val="00E4143C"/>
    <w:rsid w:val="00E70635"/>
    <w:rsid w:val="00EB254E"/>
    <w:rsid w:val="00EB6E9F"/>
    <w:rsid w:val="00EF173D"/>
    <w:rsid w:val="00F0149D"/>
    <w:rsid w:val="00F07AA4"/>
    <w:rsid w:val="00F139CA"/>
    <w:rsid w:val="00F17B02"/>
    <w:rsid w:val="00F4044C"/>
    <w:rsid w:val="00F435D6"/>
    <w:rsid w:val="00F51539"/>
    <w:rsid w:val="00F54B42"/>
    <w:rsid w:val="00F5717D"/>
    <w:rsid w:val="00F75E84"/>
    <w:rsid w:val="00FF0D87"/>
    <w:rsid w:val="00FF122F"/>
    <w:rsid w:val="04340525"/>
    <w:rsid w:val="261B7692"/>
    <w:rsid w:val="30AE2810"/>
    <w:rsid w:val="33B16AB7"/>
    <w:rsid w:val="3FD35358"/>
    <w:rsid w:val="5A45459B"/>
    <w:rsid w:val="65DC687E"/>
    <w:rsid w:val="6B213714"/>
    <w:rsid w:val="7657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spacing w:before="120" w:after="120"/>
      <w:outlineLvl w:val="0"/>
    </w:pPr>
    <w:rPr>
      <w:rFonts w:ascii="Times New Roman" w:eastAsia="黑体" w:hAnsi="Times New Roman"/>
      <w:b/>
      <w:bCs/>
      <w:kern w:val="44"/>
      <w:sz w:val="28"/>
      <w:szCs w:val="44"/>
    </w:rPr>
  </w:style>
  <w:style w:type="paragraph" w:styleId="2">
    <w:name w:val="heading 2"/>
    <w:basedOn w:val="a"/>
    <w:next w:val="a"/>
    <w:link w:val="2Char"/>
    <w:qFormat/>
    <w:pPr>
      <w:keepNext/>
      <w:keepLines/>
      <w:numPr>
        <w:ilvl w:val="1"/>
        <w:numId w:val="1"/>
      </w:numPr>
      <w:outlineLvl w:val="1"/>
    </w:pPr>
    <w:rPr>
      <w:rFonts w:ascii="Arial" w:eastAsia="黑体" w:hAnsi="Arial"/>
      <w:bCs/>
      <w:sz w:val="28"/>
      <w:szCs w:val="32"/>
    </w:rPr>
  </w:style>
  <w:style w:type="paragraph" w:styleId="3">
    <w:name w:val="heading 3"/>
    <w:basedOn w:val="a"/>
    <w:next w:val="a"/>
    <w:link w:val="3Char"/>
    <w:qFormat/>
    <w:pPr>
      <w:keepNext/>
      <w:keepLines/>
      <w:numPr>
        <w:ilvl w:val="2"/>
        <w:numId w:val="1"/>
      </w:numPr>
      <w:outlineLvl w:val="2"/>
    </w:pPr>
    <w:rPr>
      <w:rFonts w:ascii="Times New Roman" w:eastAsia="仿宋_GB2312" w:hAnsi="Times New Roman"/>
      <w:b/>
      <w:bCs/>
      <w:sz w:val="28"/>
      <w:szCs w:val="32"/>
    </w:rPr>
  </w:style>
  <w:style w:type="paragraph" w:styleId="4">
    <w:name w:val="heading 4"/>
    <w:basedOn w:val="a"/>
    <w:next w:val="a"/>
    <w:link w:val="4Char"/>
    <w:qFormat/>
    <w:pPr>
      <w:keepNext/>
      <w:keepLines/>
      <w:numPr>
        <w:ilvl w:val="3"/>
        <w:numId w:val="1"/>
      </w:numPr>
      <w:spacing w:before="280" w:after="290" w:line="376" w:lineRule="auto"/>
      <w:outlineLvl w:val="3"/>
    </w:pPr>
    <w:rPr>
      <w:rFonts w:ascii="Arial" w:eastAsia="仿宋_GB2312" w:hAnsi="Arial"/>
      <w:bCs/>
      <w:sz w:val="28"/>
      <w:szCs w:val="28"/>
    </w:rPr>
  </w:style>
  <w:style w:type="paragraph" w:styleId="5">
    <w:name w:val="heading 5"/>
    <w:basedOn w:val="a"/>
    <w:next w:val="a"/>
    <w:link w:val="5Char"/>
    <w:qFormat/>
    <w:pPr>
      <w:keepNext/>
      <w:keepLines/>
      <w:numPr>
        <w:ilvl w:val="4"/>
        <w:numId w:val="1"/>
      </w:numPr>
      <w:spacing w:before="280" w:after="290" w:line="376" w:lineRule="auto"/>
      <w:outlineLvl w:val="4"/>
    </w:pPr>
    <w:rPr>
      <w:rFonts w:ascii="Times New Roman" w:eastAsia="仿宋_GB2312" w:hAnsi="Times New Roman"/>
      <w:b/>
      <w:bCs/>
      <w:sz w:val="28"/>
      <w:szCs w:val="28"/>
    </w:rPr>
  </w:style>
  <w:style w:type="paragraph" w:styleId="6">
    <w:name w:val="heading 6"/>
    <w:basedOn w:val="a"/>
    <w:next w:val="a"/>
    <w:link w:val="6Char"/>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qFormat/>
    <w:pPr>
      <w:keepNext/>
      <w:keepLines/>
      <w:numPr>
        <w:ilvl w:val="6"/>
        <w:numId w:val="1"/>
      </w:numPr>
      <w:spacing w:before="240" w:after="64" w:line="320" w:lineRule="auto"/>
      <w:outlineLvl w:val="6"/>
    </w:pPr>
    <w:rPr>
      <w:rFonts w:ascii="Times New Roman" w:eastAsia="仿宋_GB2312" w:hAnsi="Times New Roman"/>
      <w:b/>
      <w:bCs/>
      <w:sz w:val="24"/>
      <w:szCs w:val="24"/>
    </w:rPr>
  </w:style>
  <w:style w:type="paragraph" w:styleId="8">
    <w:name w:val="heading 8"/>
    <w:basedOn w:val="a"/>
    <w:next w:val="a"/>
    <w:link w:val="8Char"/>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szCs w:val="24"/>
    </w:rPr>
  </w:style>
  <w:style w:type="paragraph" w:styleId="a4">
    <w:name w:val="caption"/>
    <w:basedOn w:val="a"/>
    <w:next w:val="a"/>
    <w:qFormat/>
    <w:pPr>
      <w:widowControl/>
      <w:spacing w:line="0" w:lineRule="atLeast"/>
      <w:jc w:val="center"/>
    </w:pPr>
    <w:rPr>
      <w:rFonts w:ascii="Times New Roman" w:hAnsi="Times New Roman"/>
      <w:kern w:val="0"/>
      <w:sz w:val="32"/>
      <w:szCs w:val="20"/>
    </w:rPr>
  </w:style>
  <w:style w:type="paragraph" w:styleId="a5">
    <w:name w:val="Document Map"/>
    <w:basedOn w:val="a"/>
    <w:link w:val="Char0"/>
    <w:pPr>
      <w:shd w:val="clear" w:color="auto" w:fill="000080"/>
    </w:pPr>
    <w:rPr>
      <w:rFonts w:ascii="Times New Roman" w:eastAsia="仿宋_GB2312" w:hAnsi="Times New Roman"/>
      <w:sz w:val="28"/>
      <w:szCs w:val="28"/>
    </w:rPr>
  </w:style>
  <w:style w:type="paragraph" w:styleId="a6">
    <w:name w:val="annotation text"/>
    <w:basedOn w:val="a"/>
    <w:link w:val="Char1"/>
    <w:uiPriority w:val="99"/>
    <w:pPr>
      <w:adjustRightInd w:val="0"/>
      <w:spacing w:line="360" w:lineRule="atLeast"/>
      <w:jc w:val="left"/>
      <w:textAlignment w:val="baseline"/>
    </w:pPr>
    <w:rPr>
      <w:rFonts w:ascii="Times New Roman" w:hAnsi="Times New Roman"/>
      <w:kern w:val="0"/>
      <w:sz w:val="24"/>
      <w:szCs w:val="20"/>
    </w:rPr>
  </w:style>
  <w:style w:type="paragraph" w:styleId="a7">
    <w:name w:val="Body Text"/>
    <w:basedOn w:val="a"/>
    <w:link w:val="Char2"/>
    <w:pPr>
      <w:spacing w:after="120"/>
    </w:pPr>
    <w:rPr>
      <w:rFonts w:ascii="Times New Roman" w:eastAsia="仿宋_GB2312" w:hAnsi="Times New Roman"/>
      <w:sz w:val="28"/>
      <w:szCs w:val="20"/>
    </w:rPr>
  </w:style>
  <w:style w:type="paragraph" w:styleId="a8">
    <w:name w:val="Body Text Indent"/>
    <w:basedOn w:val="a"/>
    <w:link w:val="Char3"/>
    <w:pPr>
      <w:spacing w:line="420" w:lineRule="exact"/>
      <w:ind w:firstLineChars="200" w:firstLine="480"/>
    </w:pPr>
    <w:rPr>
      <w:rFonts w:ascii="仿宋_GB2312" w:eastAsia="仿宋_GB2312" w:hAnsi="宋体"/>
      <w:sz w:val="24"/>
      <w:szCs w:val="28"/>
    </w:rPr>
  </w:style>
  <w:style w:type="paragraph" w:styleId="a9">
    <w:name w:val="Plain Text"/>
    <w:basedOn w:val="a"/>
    <w:rPr>
      <w:rFonts w:ascii="宋体" w:hAnsi="Courier New"/>
      <w:szCs w:val="24"/>
    </w:rPr>
  </w:style>
  <w:style w:type="paragraph" w:styleId="aa">
    <w:name w:val="Balloon Text"/>
    <w:basedOn w:val="a"/>
    <w:link w:val="Char4"/>
    <w:qFormat/>
    <w:rPr>
      <w:rFonts w:ascii="Times New Roman" w:eastAsia="仿宋_GB2312" w:hAnsi="Times New Roman"/>
      <w:sz w:val="18"/>
      <w:szCs w:val="18"/>
    </w:rPr>
  </w:style>
  <w:style w:type="paragraph" w:styleId="ab">
    <w:name w:val="footer"/>
    <w:basedOn w:val="a"/>
    <w:link w:val="Char5"/>
    <w:pPr>
      <w:tabs>
        <w:tab w:val="center" w:pos="4153"/>
        <w:tab w:val="right" w:pos="8306"/>
      </w:tabs>
      <w:snapToGrid w:val="0"/>
      <w:jc w:val="left"/>
    </w:pPr>
    <w:rPr>
      <w:rFonts w:ascii="Times New Roman" w:eastAsia="仿宋_GB2312" w:hAnsi="Times New Roman"/>
      <w:sz w:val="18"/>
      <w:szCs w:val="18"/>
    </w:rPr>
  </w:style>
  <w:style w:type="paragraph" w:styleId="ac">
    <w:name w:val="header"/>
    <w:basedOn w:val="a"/>
    <w:link w:val="Char6"/>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paragraph" w:styleId="ad">
    <w:name w:val="Normal (Web)"/>
    <w:basedOn w:val="a"/>
    <w:pPr>
      <w:widowControl/>
      <w:spacing w:before="100" w:beforeAutospacing="1" w:after="100" w:afterAutospacing="1"/>
      <w:jc w:val="left"/>
    </w:pPr>
    <w:rPr>
      <w:rFonts w:ascii="宋体" w:hAnsi="宋体" w:cs="宋体"/>
      <w:kern w:val="0"/>
      <w:sz w:val="24"/>
      <w:szCs w:val="24"/>
    </w:rPr>
  </w:style>
  <w:style w:type="table" w:styleId="ae">
    <w:name w:val="Table Grid"/>
    <w:basedOn w:val="a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style>
  <w:style w:type="character" w:styleId="af1">
    <w:name w:val="Hyperlink"/>
    <w:rPr>
      <w:color w:val="0000FF"/>
      <w:u w:val="single"/>
    </w:rPr>
  </w:style>
  <w:style w:type="character" w:styleId="af2">
    <w:name w:val="annotation reference"/>
    <w:uiPriority w:val="99"/>
    <w:rPr>
      <w:sz w:val="21"/>
      <w:szCs w:val="21"/>
    </w:rPr>
  </w:style>
  <w:style w:type="character" w:customStyle="1" w:styleId="1Char">
    <w:name w:val="标题 1 Char"/>
    <w:link w:val="1"/>
    <w:rPr>
      <w:rFonts w:ascii="Times New Roman" w:eastAsia="黑体" w:hAnsi="Times New Roman"/>
      <w:b/>
      <w:bCs/>
      <w:kern w:val="44"/>
      <w:sz w:val="28"/>
      <w:szCs w:val="44"/>
    </w:rPr>
  </w:style>
  <w:style w:type="character" w:customStyle="1" w:styleId="2Char">
    <w:name w:val="标题 2 Char"/>
    <w:link w:val="2"/>
    <w:rPr>
      <w:rFonts w:ascii="Arial" w:eastAsia="黑体" w:hAnsi="Arial"/>
      <w:bCs/>
      <w:kern w:val="2"/>
      <w:sz w:val="28"/>
      <w:szCs w:val="32"/>
    </w:rPr>
  </w:style>
  <w:style w:type="character" w:customStyle="1" w:styleId="3Char">
    <w:name w:val="标题 3 Char"/>
    <w:link w:val="3"/>
    <w:rPr>
      <w:rFonts w:ascii="Times New Roman" w:eastAsia="仿宋_GB2312" w:hAnsi="Times New Roman"/>
      <w:b/>
      <w:bCs/>
      <w:kern w:val="2"/>
      <w:sz w:val="28"/>
      <w:szCs w:val="32"/>
    </w:rPr>
  </w:style>
  <w:style w:type="character" w:customStyle="1" w:styleId="4Char">
    <w:name w:val="标题 4 Char"/>
    <w:link w:val="4"/>
    <w:rPr>
      <w:rFonts w:ascii="Arial" w:eastAsia="仿宋_GB2312" w:hAnsi="Arial"/>
      <w:bCs/>
      <w:kern w:val="2"/>
      <w:sz w:val="28"/>
      <w:szCs w:val="28"/>
    </w:rPr>
  </w:style>
  <w:style w:type="character" w:customStyle="1" w:styleId="5Char">
    <w:name w:val="标题 5 Char"/>
    <w:link w:val="5"/>
    <w:qFormat/>
    <w:rPr>
      <w:rFonts w:ascii="Times New Roman" w:eastAsia="仿宋_GB2312" w:hAnsi="Times New Roman"/>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rFonts w:ascii="Times New Roman" w:eastAsia="仿宋_GB2312" w:hAnsi="Times New Roman"/>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
    <w:name w:val="正文缩进 Char"/>
    <w:link w:val="a3"/>
    <w:rPr>
      <w:rFonts w:eastAsia="宋体"/>
      <w:kern w:val="2"/>
      <w:sz w:val="21"/>
      <w:szCs w:val="24"/>
      <w:lang w:val="en-US" w:eastAsia="zh-CN" w:bidi="ar-SA"/>
    </w:rPr>
  </w:style>
  <w:style w:type="character" w:customStyle="1" w:styleId="Char0">
    <w:name w:val="文档结构图 Char"/>
    <w:link w:val="a5"/>
    <w:rPr>
      <w:rFonts w:ascii="Times New Roman" w:eastAsia="仿宋_GB2312" w:hAnsi="Times New Roman"/>
      <w:kern w:val="2"/>
      <w:sz w:val="28"/>
      <w:szCs w:val="28"/>
      <w:shd w:val="clear" w:color="auto" w:fill="000080"/>
    </w:rPr>
  </w:style>
  <w:style w:type="character" w:customStyle="1" w:styleId="Char1">
    <w:name w:val="批注文字 Char"/>
    <w:link w:val="a6"/>
    <w:uiPriority w:val="99"/>
    <w:rPr>
      <w:rFonts w:ascii="Times New Roman" w:hAnsi="Times New Roman"/>
      <w:sz w:val="24"/>
    </w:rPr>
  </w:style>
  <w:style w:type="character" w:customStyle="1" w:styleId="Char2">
    <w:name w:val="正文文本 Char"/>
    <w:link w:val="a7"/>
    <w:rPr>
      <w:rFonts w:ascii="Times New Roman" w:eastAsia="仿宋_GB2312" w:hAnsi="Times New Roman"/>
      <w:kern w:val="2"/>
      <w:sz w:val="28"/>
    </w:rPr>
  </w:style>
  <w:style w:type="character" w:customStyle="1" w:styleId="Char3">
    <w:name w:val="正文文本缩进 Char"/>
    <w:link w:val="a8"/>
    <w:rPr>
      <w:rFonts w:ascii="仿宋_GB2312" w:eastAsia="仿宋_GB2312" w:hAnsi="宋体"/>
      <w:kern w:val="2"/>
      <w:sz w:val="24"/>
      <w:szCs w:val="28"/>
    </w:rPr>
  </w:style>
  <w:style w:type="character" w:customStyle="1" w:styleId="Char4">
    <w:name w:val="批注框文本 Char"/>
    <w:link w:val="aa"/>
    <w:rPr>
      <w:rFonts w:ascii="Times New Roman" w:eastAsia="仿宋_GB2312" w:hAnsi="Times New Roman"/>
      <w:kern w:val="2"/>
      <w:sz w:val="18"/>
      <w:szCs w:val="18"/>
    </w:rPr>
  </w:style>
  <w:style w:type="character" w:customStyle="1" w:styleId="Char5">
    <w:name w:val="页脚 Char"/>
    <w:link w:val="ab"/>
    <w:rPr>
      <w:rFonts w:ascii="Times New Roman" w:eastAsia="仿宋_GB2312" w:hAnsi="Times New Roman"/>
      <w:kern w:val="2"/>
      <w:sz w:val="18"/>
      <w:szCs w:val="18"/>
    </w:rPr>
  </w:style>
  <w:style w:type="character" w:customStyle="1" w:styleId="Char6">
    <w:name w:val="页眉 Char"/>
    <w:link w:val="ac"/>
    <w:rPr>
      <w:rFonts w:ascii="Times New Roman" w:eastAsia="仿宋_GB2312" w:hAnsi="Times New Roman"/>
      <w:kern w:val="2"/>
      <w:sz w:val="18"/>
      <w:szCs w:val="18"/>
    </w:rPr>
  </w:style>
  <w:style w:type="paragraph" w:customStyle="1" w:styleId="CharCharCharCharCharChar">
    <w:name w:val="Char Char Char Char Char Char"/>
    <w:basedOn w:val="a"/>
    <w:rPr>
      <w:rFonts w:ascii="Times New Roman" w:hAnsi="Times New Roman"/>
      <w:szCs w:val="32"/>
    </w:rPr>
  </w:style>
  <w:style w:type="paragraph" w:styleId="af3">
    <w:name w:val="List Paragraph"/>
    <w:basedOn w:val="a"/>
    <w:uiPriority w:val="99"/>
    <w:qFormat/>
    <w:pPr>
      <w:ind w:firstLineChars="200" w:firstLine="420"/>
    </w:pPr>
  </w:style>
  <w:style w:type="paragraph" w:customStyle="1" w:styleId="CharCharCharCharCharChar1Char">
    <w:name w:val="Char Char Char Char Char Char1 Char"/>
    <w:basedOn w:val="a"/>
    <w:rPr>
      <w:rFonts w:ascii="Tahoma" w:hAnsi="Tahoma"/>
      <w:sz w:val="24"/>
      <w:szCs w:val="20"/>
    </w:rPr>
  </w:style>
  <w:style w:type="paragraph" w:customStyle="1" w:styleId="p16">
    <w:name w:val="p16"/>
    <w:pPr>
      <w:jc w:val="both"/>
    </w:pPr>
    <w:rPr>
      <w:rFonts w:ascii="宋体" w:hAnsi="Times New Roman" w:cs="宋体"/>
    </w:rPr>
  </w:style>
  <w:style w:type="paragraph" w:customStyle="1" w:styleId="af4">
    <w:name w:val="标准"/>
    <w:basedOn w:val="a"/>
    <w:pPr>
      <w:spacing w:line="360" w:lineRule="auto"/>
      <w:ind w:firstLineChars="200" w:firstLine="200"/>
    </w:pPr>
    <w:rPr>
      <w:rFonts w:ascii="Times New Roman" w:hAnsi="Times New Roman" w:cs="宋体"/>
      <w:szCs w:val="20"/>
    </w:rPr>
  </w:style>
  <w:style w:type="paragraph" w:customStyle="1" w:styleId="10">
    <w:name w:val="样式1"/>
    <w:basedOn w:val="1"/>
    <w:link w:val="1Char0"/>
    <w:pPr>
      <w:numPr>
        <w:numId w:val="2"/>
      </w:numPr>
      <w:tabs>
        <w:tab w:val="clear" w:pos="432"/>
        <w:tab w:val="left" w:pos="816"/>
      </w:tabs>
      <w:spacing w:before="340" w:after="330" w:line="0" w:lineRule="atLeast"/>
      <w:jc w:val="center"/>
    </w:pPr>
    <w:rPr>
      <w:rFonts w:ascii="Calibri" w:hAnsi="Calibri"/>
      <w:b w:val="0"/>
      <w:bCs w:val="0"/>
      <w:sz w:val="36"/>
      <w:szCs w:val="20"/>
    </w:rPr>
  </w:style>
  <w:style w:type="character" w:customStyle="1" w:styleId="1Char0">
    <w:name w:val="样式1 Char"/>
    <w:link w:val="10"/>
    <w:rPr>
      <w:rFonts w:eastAsia="黑体"/>
      <w:kern w:val="44"/>
      <w:sz w:val="36"/>
      <w:lang w:val="en-US" w:eastAsia="zh-CN" w:bidi="ar-SA"/>
    </w:rPr>
  </w:style>
  <w:style w:type="paragraph" w:customStyle="1" w:styleId="20">
    <w:name w:val="样式2"/>
    <w:basedOn w:val="a7"/>
    <w:pPr>
      <w:spacing w:after="0" w:line="400" w:lineRule="exact"/>
      <w:jc w:val="center"/>
    </w:pPr>
    <w:rPr>
      <w:rFonts w:ascii="宋体" w:eastAsia="宋体" w:hAnsi="宋体"/>
      <w:bCs/>
      <w:sz w:val="24"/>
      <w:szCs w:val="24"/>
    </w:rPr>
  </w:style>
  <w:style w:type="paragraph" w:customStyle="1" w:styleId="CharChar2CharCharCharCharCharCharCharCharCharChar">
    <w:name w:val="Char Char2 Char Char Char Char Char Char Char Char Char Char"/>
    <w:basedOn w:val="a"/>
    <w:qFormat/>
    <w:rPr>
      <w:rFonts w:ascii="Times New Roman" w:hAnsi="Times New Roman"/>
      <w:kern w:val="0"/>
      <w:sz w:val="20"/>
      <w:szCs w:val="20"/>
    </w:rPr>
  </w:style>
  <w:style w:type="paragraph" w:customStyle="1" w:styleId="af5">
    <w:name w:val="基准标题"/>
    <w:basedOn w:val="a7"/>
    <w:next w:val="a7"/>
    <w:pPr>
      <w:keepNext/>
      <w:keepLines/>
      <w:widowControl/>
      <w:tabs>
        <w:tab w:val="left" w:pos="600"/>
        <w:tab w:val="left" w:pos="960"/>
        <w:tab w:val="left" w:pos="1080"/>
      </w:tabs>
      <w:overflowPunct w:val="0"/>
      <w:spacing w:before="120" w:after="0"/>
    </w:pPr>
    <w:rPr>
      <w:rFonts w:ascii="Arial" w:eastAsia="宋体" w:hAnsi="Arial"/>
      <w:spacing w:val="-10"/>
      <w:kern w:val="20"/>
      <w:sz w:val="21"/>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paragraph" w:styleId="af6">
    <w:name w:val="No Spacing"/>
    <w:uiPriority w:val="99"/>
    <w:qFormat/>
    <w:pPr>
      <w:widowControl w:val="0"/>
      <w:jc w:val="both"/>
    </w:pPr>
    <w:rPr>
      <w:rFonts w:cs="Calibri"/>
      <w:kern w:val="2"/>
      <w:sz w:val="21"/>
      <w:szCs w:val="21"/>
    </w:rPr>
  </w:style>
  <w:style w:type="character" w:customStyle="1" w:styleId="bulletintext1">
    <w:name w:val="bulletintext1"/>
    <w:rPr>
      <w:color w:val="000000"/>
      <w:sz w:val="19"/>
      <w:szCs w:val="19"/>
    </w:rPr>
  </w:style>
  <w:style w:type="paragraph" w:customStyle="1" w:styleId="ListParagraph1">
    <w:name w:val="List Paragraph1"/>
    <w:basedOn w:val="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spacing w:before="120" w:after="120"/>
      <w:outlineLvl w:val="0"/>
    </w:pPr>
    <w:rPr>
      <w:rFonts w:ascii="Times New Roman" w:eastAsia="黑体" w:hAnsi="Times New Roman"/>
      <w:b/>
      <w:bCs/>
      <w:kern w:val="44"/>
      <w:sz w:val="28"/>
      <w:szCs w:val="44"/>
    </w:rPr>
  </w:style>
  <w:style w:type="paragraph" w:styleId="2">
    <w:name w:val="heading 2"/>
    <w:basedOn w:val="a"/>
    <w:next w:val="a"/>
    <w:link w:val="2Char"/>
    <w:qFormat/>
    <w:pPr>
      <w:keepNext/>
      <w:keepLines/>
      <w:numPr>
        <w:ilvl w:val="1"/>
        <w:numId w:val="1"/>
      </w:numPr>
      <w:outlineLvl w:val="1"/>
    </w:pPr>
    <w:rPr>
      <w:rFonts w:ascii="Arial" w:eastAsia="黑体" w:hAnsi="Arial"/>
      <w:bCs/>
      <w:sz w:val="28"/>
      <w:szCs w:val="32"/>
    </w:rPr>
  </w:style>
  <w:style w:type="paragraph" w:styleId="3">
    <w:name w:val="heading 3"/>
    <w:basedOn w:val="a"/>
    <w:next w:val="a"/>
    <w:link w:val="3Char"/>
    <w:qFormat/>
    <w:pPr>
      <w:keepNext/>
      <w:keepLines/>
      <w:numPr>
        <w:ilvl w:val="2"/>
        <w:numId w:val="1"/>
      </w:numPr>
      <w:outlineLvl w:val="2"/>
    </w:pPr>
    <w:rPr>
      <w:rFonts w:ascii="Times New Roman" w:eastAsia="仿宋_GB2312" w:hAnsi="Times New Roman"/>
      <w:b/>
      <w:bCs/>
      <w:sz w:val="28"/>
      <w:szCs w:val="32"/>
    </w:rPr>
  </w:style>
  <w:style w:type="paragraph" w:styleId="4">
    <w:name w:val="heading 4"/>
    <w:basedOn w:val="a"/>
    <w:next w:val="a"/>
    <w:link w:val="4Char"/>
    <w:qFormat/>
    <w:pPr>
      <w:keepNext/>
      <w:keepLines/>
      <w:numPr>
        <w:ilvl w:val="3"/>
        <w:numId w:val="1"/>
      </w:numPr>
      <w:spacing w:before="280" w:after="290" w:line="376" w:lineRule="auto"/>
      <w:outlineLvl w:val="3"/>
    </w:pPr>
    <w:rPr>
      <w:rFonts w:ascii="Arial" w:eastAsia="仿宋_GB2312" w:hAnsi="Arial"/>
      <w:bCs/>
      <w:sz w:val="28"/>
      <w:szCs w:val="28"/>
    </w:rPr>
  </w:style>
  <w:style w:type="paragraph" w:styleId="5">
    <w:name w:val="heading 5"/>
    <w:basedOn w:val="a"/>
    <w:next w:val="a"/>
    <w:link w:val="5Char"/>
    <w:qFormat/>
    <w:pPr>
      <w:keepNext/>
      <w:keepLines/>
      <w:numPr>
        <w:ilvl w:val="4"/>
        <w:numId w:val="1"/>
      </w:numPr>
      <w:spacing w:before="280" w:after="290" w:line="376" w:lineRule="auto"/>
      <w:outlineLvl w:val="4"/>
    </w:pPr>
    <w:rPr>
      <w:rFonts w:ascii="Times New Roman" w:eastAsia="仿宋_GB2312" w:hAnsi="Times New Roman"/>
      <w:b/>
      <w:bCs/>
      <w:sz w:val="28"/>
      <w:szCs w:val="28"/>
    </w:rPr>
  </w:style>
  <w:style w:type="paragraph" w:styleId="6">
    <w:name w:val="heading 6"/>
    <w:basedOn w:val="a"/>
    <w:next w:val="a"/>
    <w:link w:val="6Char"/>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qFormat/>
    <w:pPr>
      <w:keepNext/>
      <w:keepLines/>
      <w:numPr>
        <w:ilvl w:val="6"/>
        <w:numId w:val="1"/>
      </w:numPr>
      <w:spacing w:before="240" w:after="64" w:line="320" w:lineRule="auto"/>
      <w:outlineLvl w:val="6"/>
    </w:pPr>
    <w:rPr>
      <w:rFonts w:ascii="Times New Roman" w:eastAsia="仿宋_GB2312" w:hAnsi="Times New Roman"/>
      <w:b/>
      <w:bCs/>
      <w:sz w:val="24"/>
      <w:szCs w:val="24"/>
    </w:rPr>
  </w:style>
  <w:style w:type="paragraph" w:styleId="8">
    <w:name w:val="heading 8"/>
    <w:basedOn w:val="a"/>
    <w:next w:val="a"/>
    <w:link w:val="8Char"/>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szCs w:val="24"/>
    </w:rPr>
  </w:style>
  <w:style w:type="paragraph" w:styleId="a4">
    <w:name w:val="caption"/>
    <w:basedOn w:val="a"/>
    <w:next w:val="a"/>
    <w:qFormat/>
    <w:pPr>
      <w:widowControl/>
      <w:spacing w:line="0" w:lineRule="atLeast"/>
      <w:jc w:val="center"/>
    </w:pPr>
    <w:rPr>
      <w:rFonts w:ascii="Times New Roman" w:hAnsi="Times New Roman"/>
      <w:kern w:val="0"/>
      <w:sz w:val="32"/>
      <w:szCs w:val="20"/>
    </w:rPr>
  </w:style>
  <w:style w:type="paragraph" w:styleId="a5">
    <w:name w:val="Document Map"/>
    <w:basedOn w:val="a"/>
    <w:link w:val="Char0"/>
    <w:pPr>
      <w:shd w:val="clear" w:color="auto" w:fill="000080"/>
    </w:pPr>
    <w:rPr>
      <w:rFonts w:ascii="Times New Roman" w:eastAsia="仿宋_GB2312" w:hAnsi="Times New Roman"/>
      <w:sz w:val="28"/>
      <w:szCs w:val="28"/>
    </w:rPr>
  </w:style>
  <w:style w:type="paragraph" w:styleId="a6">
    <w:name w:val="annotation text"/>
    <w:basedOn w:val="a"/>
    <w:link w:val="Char1"/>
    <w:uiPriority w:val="99"/>
    <w:pPr>
      <w:adjustRightInd w:val="0"/>
      <w:spacing w:line="360" w:lineRule="atLeast"/>
      <w:jc w:val="left"/>
      <w:textAlignment w:val="baseline"/>
    </w:pPr>
    <w:rPr>
      <w:rFonts w:ascii="Times New Roman" w:hAnsi="Times New Roman"/>
      <w:kern w:val="0"/>
      <w:sz w:val="24"/>
      <w:szCs w:val="20"/>
    </w:rPr>
  </w:style>
  <w:style w:type="paragraph" w:styleId="a7">
    <w:name w:val="Body Text"/>
    <w:basedOn w:val="a"/>
    <w:link w:val="Char2"/>
    <w:pPr>
      <w:spacing w:after="120"/>
    </w:pPr>
    <w:rPr>
      <w:rFonts w:ascii="Times New Roman" w:eastAsia="仿宋_GB2312" w:hAnsi="Times New Roman"/>
      <w:sz w:val="28"/>
      <w:szCs w:val="20"/>
    </w:rPr>
  </w:style>
  <w:style w:type="paragraph" w:styleId="a8">
    <w:name w:val="Body Text Indent"/>
    <w:basedOn w:val="a"/>
    <w:link w:val="Char3"/>
    <w:pPr>
      <w:spacing w:line="420" w:lineRule="exact"/>
      <w:ind w:firstLineChars="200" w:firstLine="480"/>
    </w:pPr>
    <w:rPr>
      <w:rFonts w:ascii="仿宋_GB2312" w:eastAsia="仿宋_GB2312" w:hAnsi="宋体"/>
      <w:sz w:val="24"/>
      <w:szCs w:val="28"/>
    </w:rPr>
  </w:style>
  <w:style w:type="paragraph" w:styleId="a9">
    <w:name w:val="Plain Text"/>
    <w:basedOn w:val="a"/>
    <w:rPr>
      <w:rFonts w:ascii="宋体" w:hAnsi="Courier New"/>
      <w:szCs w:val="24"/>
    </w:rPr>
  </w:style>
  <w:style w:type="paragraph" w:styleId="aa">
    <w:name w:val="Balloon Text"/>
    <w:basedOn w:val="a"/>
    <w:link w:val="Char4"/>
    <w:qFormat/>
    <w:rPr>
      <w:rFonts w:ascii="Times New Roman" w:eastAsia="仿宋_GB2312" w:hAnsi="Times New Roman"/>
      <w:sz w:val="18"/>
      <w:szCs w:val="18"/>
    </w:rPr>
  </w:style>
  <w:style w:type="paragraph" w:styleId="ab">
    <w:name w:val="footer"/>
    <w:basedOn w:val="a"/>
    <w:link w:val="Char5"/>
    <w:pPr>
      <w:tabs>
        <w:tab w:val="center" w:pos="4153"/>
        <w:tab w:val="right" w:pos="8306"/>
      </w:tabs>
      <w:snapToGrid w:val="0"/>
      <w:jc w:val="left"/>
    </w:pPr>
    <w:rPr>
      <w:rFonts w:ascii="Times New Roman" w:eastAsia="仿宋_GB2312" w:hAnsi="Times New Roman"/>
      <w:sz w:val="18"/>
      <w:szCs w:val="18"/>
    </w:rPr>
  </w:style>
  <w:style w:type="paragraph" w:styleId="ac">
    <w:name w:val="header"/>
    <w:basedOn w:val="a"/>
    <w:link w:val="Char6"/>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paragraph" w:styleId="ad">
    <w:name w:val="Normal (Web)"/>
    <w:basedOn w:val="a"/>
    <w:pPr>
      <w:widowControl/>
      <w:spacing w:before="100" w:beforeAutospacing="1" w:after="100" w:afterAutospacing="1"/>
      <w:jc w:val="left"/>
    </w:pPr>
    <w:rPr>
      <w:rFonts w:ascii="宋体" w:hAnsi="宋体" w:cs="宋体"/>
      <w:kern w:val="0"/>
      <w:sz w:val="24"/>
      <w:szCs w:val="24"/>
    </w:rPr>
  </w:style>
  <w:style w:type="table" w:styleId="ae">
    <w:name w:val="Table Grid"/>
    <w:basedOn w:val="a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style>
  <w:style w:type="character" w:styleId="af1">
    <w:name w:val="Hyperlink"/>
    <w:rPr>
      <w:color w:val="0000FF"/>
      <w:u w:val="single"/>
    </w:rPr>
  </w:style>
  <w:style w:type="character" w:styleId="af2">
    <w:name w:val="annotation reference"/>
    <w:uiPriority w:val="99"/>
    <w:rPr>
      <w:sz w:val="21"/>
      <w:szCs w:val="21"/>
    </w:rPr>
  </w:style>
  <w:style w:type="character" w:customStyle="1" w:styleId="1Char">
    <w:name w:val="标题 1 Char"/>
    <w:link w:val="1"/>
    <w:rPr>
      <w:rFonts w:ascii="Times New Roman" w:eastAsia="黑体" w:hAnsi="Times New Roman"/>
      <w:b/>
      <w:bCs/>
      <w:kern w:val="44"/>
      <w:sz w:val="28"/>
      <w:szCs w:val="44"/>
    </w:rPr>
  </w:style>
  <w:style w:type="character" w:customStyle="1" w:styleId="2Char">
    <w:name w:val="标题 2 Char"/>
    <w:link w:val="2"/>
    <w:rPr>
      <w:rFonts w:ascii="Arial" w:eastAsia="黑体" w:hAnsi="Arial"/>
      <w:bCs/>
      <w:kern w:val="2"/>
      <w:sz w:val="28"/>
      <w:szCs w:val="32"/>
    </w:rPr>
  </w:style>
  <w:style w:type="character" w:customStyle="1" w:styleId="3Char">
    <w:name w:val="标题 3 Char"/>
    <w:link w:val="3"/>
    <w:rPr>
      <w:rFonts w:ascii="Times New Roman" w:eastAsia="仿宋_GB2312" w:hAnsi="Times New Roman"/>
      <w:b/>
      <w:bCs/>
      <w:kern w:val="2"/>
      <w:sz w:val="28"/>
      <w:szCs w:val="32"/>
    </w:rPr>
  </w:style>
  <w:style w:type="character" w:customStyle="1" w:styleId="4Char">
    <w:name w:val="标题 4 Char"/>
    <w:link w:val="4"/>
    <w:rPr>
      <w:rFonts w:ascii="Arial" w:eastAsia="仿宋_GB2312" w:hAnsi="Arial"/>
      <w:bCs/>
      <w:kern w:val="2"/>
      <w:sz w:val="28"/>
      <w:szCs w:val="28"/>
    </w:rPr>
  </w:style>
  <w:style w:type="character" w:customStyle="1" w:styleId="5Char">
    <w:name w:val="标题 5 Char"/>
    <w:link w:val="5"/>
    <w:qFormat/>
    <w:rPr>
      <w:rFonts w:ascii="Times New Roman" w:eastAsia="仿宋_GB2312" w:hAnsi="Times New Roman"/>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rFonts w:ascii="Times New Roman" w:eastAsia="仿宋_GB2312" w:hAnsi="Times New Roman"/>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
    <w:name w:val="正文缩进 Char"/>
    <w:link w:val="a3"/>
    <w:rPr>
      <w:rFonts w:eastAsia="宋体"/>
      <w:kern w:val="2"/>
      <w:sz w:val="21"/>
      <w:szCs w:val="24"/>
      <w:lang w:val="en-US" w:eastAsia="zh-CN" w:bidi="ar-SA"/>
    </w:rPr>
  </w:style>
  <w:style w:type="character" w:customStyle="1" w:styleId="Char0">
    <w:name w:val="文档结构图 Char"/>
    <w:link w:val="a5"/>
    <w:rPr>
      <w:rFonts w:ascii="Times New Roman" w:eastAsia="仿宋_GB2312" w:hAnsi="Times New Roman"/>
      <w:kern w:val="2"/>
      <w:sz w:val="28"/>
      <w:szCs w:val="28"/>
      <w:shd w:val="clear" w:color="auto" w:fill="000080"/>
    </w:rPr>
  </w:style>
  <w:style w:type="character" w:customStyle="1" w:styleId="Char1">
    <w:name w:val="批注文字 Char"/>
    <w:link w:val="a6"/>
    <w:uiPriority w:val="99"/>
    <w:rPr>
      <w:rFonts w:ascii="Times New Roman" w:hAnsi="Times New Roman"/>
      <w:sz w:val="24"/>
    </w:rPr>
  </w:style>
  <w:style w:type="character" w:customStyle="1" w:styleId="Char2">
    <w:name w:val="正文文本 Char"/>
    <w:link w:val="a7"/>
    <w:rPr>
      <w:rFonts w:ascii="Times New Roman" w:eastAsia="仿宋_GB2312" w:hAnsi="Times New Roman"/>
      <w:kern w:val="2"/>
      <w:sz w:val="28"/>
    </w:rPr>
  </w:style>
  <w:style w:type="character" w:customStyle="1" w:styleId="Char3">
    <w:name w:val="正文文本缩进 Char"/>
    <w:link w:val="a8"/>
    <w:rPr>
      <w:rFonts w:ascii="仿宋_GB2312" w:eastAsia="仿宋_GB2312" w:hAnsi="宋体"/>
      <w:kern w:val="2"/>
      <w:sz w:val="24"/>
      <w:szCs w:val="28"/>
    </w:rPr>
  </w:style>
  <w:style w:type="character" w:customStyle="1" w:styleId="Char4">
    <w:name w:val="批注框文本 Char"/>
    <w:link w:val="aa"/>
    <w:rPr>
      <w:rFonts w:ascii="Times New Roman" w:eastAsia="仿宋_GB2312" w:hAnsi="Times New Roman"/>
      <w:kern w:val="2"/>
      <w:sz w:val="18"/>
      <w:szCs w:val="18"/>
    </w:rPr>
  </w:style>
  <w:style w:type="character" w:customStyle="1" w:styleId="Char5">
    <w:name w:val="页脚 Char"/>
    <w:link w:val="ab"/>
    <w:rPr>
      <w:rFonts w:ascii="Times New Roman" w:eastAsia="仿宋_GB2312" w:hAnsi="Times New Roman"/>
      <w:kern w:val="2"/>
      <w:sz w:val="18"/>
      <w:szCs w:val="18"/>
    </w:rPr>
  </w:style>
  <w:style w:type="character" w:customStyle="1" w:styleId="Char6">
    <w:name w:val="页眉 Char"/>
    <w:link w:val="ac"/>
    <w:rPr>
      <w:rFonts w:ascii="Times New Roman" w:eastAsia="仿宋_GB2312" w:hAnsi="Times New Roman"/>
      <w:kern w:val="2"/>
      <w:sz w:val="18"/>
      <w:szCs w:val="18"/>
    </w:rPr>
  </w:style>
  <w:style w:type="paragraph" w:customStyle="1" w:styleId="CharCharCharCharCharChar">
    <w:name w:val="Char Char Char Char Char Char"/>
    <w:basedOn w:val="a"/>
    <w:rPr>
      <w:rFonts w:ascii="Times New Roman" w:hAnsi="Times New Roman"/>
      <w:szCs w:val="32"/>
    </w:rPr>
  </w:style>
  <w:style w:type="paragraph" w:styleId="af3">
    <w:name w:val="List Paragraph"/>
    <w:basedOn w:val="a"/>
    <w:uiPriority w:val="99"/>
    <w:qFormat/>
    <w:pPr>
      <w:ind w:firstLineChars="200" w:firstLine="420"/>
    </w:pPr>
  </w:style>
  <w:style w:type="paragraph" w:customStyle="1" w:styleId="CharCharCharCharCharChar1Char">
    <w:name w:val="Char Char Char Char Char Char1 Char"/>
    <w:basedOn w:val="a"/>
    <w:rPr>
      <w:rFonts w:ascii="Tahoma" w:hAnsi="Tahoma"/>
      <w:sz w:val="24"/>
      <w:szCs w:val="20"/>
    </w:rPr>
  </w:style>
  <w:style w:type="paragraph" w:customStyle="1" w:styleId="p16">
    <w:name w:val="p16"/>
    <w:pPr>
      <w:jc w:val="both"/>
    </w:pPr>
    <w:rPr>
      <w:rFonts w:ascii="宋体" w:hAnsi="Times New Roman" w:cs="宋体"/>
    </w:rPr>
  </w:style>
  <w:style w:type="paragraph" w:customStyle="1" w:styleId="af4">
    <w:name w:val="标准"/>
    <w:basedOn w:val="a"/>
    <w:pPr>
      <w:spacing w:line="360" w:lineRule="auto"/>
      <w:ind w:firstLineChars="200" w:firstLine="200"/>
    </w:pPr>
    <w:rPr>
      <w:rFonts w:ascii="Times New Roman" w:hAnsi="Times New Roman" w:cs="宋体"/>
      <w:szCs w:val="20"/>
    </w:rPr>
  </w:style>
  <w:style w:type="paragraph" w:customStyle="1" w:styleId="10">
    <w:name w:val="样式1"/>
    <w:basedOn w:val="1"/>
    <w:link w:val="1Char0"/>
    <w:pPr>
      <w:numPr>
        <w:numId w:val="2"/>
      </w:numPr>
      <w:tabs>
        <w:tab w:val="clear" w:pos="432"/>
        <w:tab w:val="left" w:pos="816"/>
      </w:tabs>
      <w:spacing w:before="340" w:after="330" w:line="0" w:lineRule="atLeast"/>
      <w:jc w:val="center"/>
    </w:pPr>
    <w:rPr>
      <w:rFonts w:ascii="Calibri" w:hAnsi="Calibri"/>
      <w:b w:val="0"/>
      <w:bCs w:val="0"/>
      <w:sz w:val="36"/>
      <w:szCs w:val="20"/>
    </w:rPr>
  </w:style>
  <w:style w:type="character" w:customStyle="1" w:styleId="1Char0">
    <w:name w:val="样式1 Char"/>
    <w:link w:val="10"/>
    <w:rPr>
      <w:rFonts w:eastAsia="黑体"/>
      <w:kern w:val="44"/>
      <w:sz w:val="36"/>
      <w:lang w:val="en-US" w:eastAsia="zh-CN" w:bidi="ar-SA"/>
    </w:rPr>
  </w:style>
  <w:style w:type="paragraph" w:customStyle="1" w:styleId="20">
    <w:name w:val="样式2"/>
    <w:basedOn w:val="a7"/>
    <w:pPr>
      <w:spacing w:after="0" w:line="400" w:lineRule="exact"/>
      <w:jc w:val="center"/>
    </w:pPr>
    <w:rPr>
      <w:rFonts w:ascii="宋体" w:eastAsia="宋体" w:hAnsi="宋体"/>
      <w:bCs/>
      <w:sz w:val="24"/>
      <w:szCs w:val="24"/>
    </w:rPr>
  </w:style>
  <w:style w:type="paragraph" w:customStyle="1" w:styleId="CharChar2CharCharCharCharCharCharCharCharCharChar">
    <w:name w:val="Char Char2 Char Char Char Char Char Char Char Char Char Char"/>
    <w:basedOn w:val="a"/>
    <w:qFormat/>
    <w:rPr>
      <w:rFonts w:ascii="Times New Roman" w:hAnsi="Times New Roman"/>
      <w:kern w:val="0"/>
      <w:sz w:val="20"/>
      <w:szCs w:val="20"/>
    </w:rPr>
  </w:style>
  <w:style w:type="paragraph" w:customStyle="1" w:styleId="af5">
    <w:name w:val="基准标题"/>
    <w:basedOn w:val="a7"/>
    <w:next w:val="a7"/>
    <w:pPr>
      <w:keepNext/>
      <w:keepLines/>
      <w:widowControl/>
      <w:tabs>
        <w:tab w:val="left" w:pos="600"/>
        <w:tab w:val="left" w:pos="960"/>
        <w:tab w:val="left" w:pos="1080"/>
      </w:tabs>
      <w:overflowPunct w:val="0"/>
      <w:spacing w:before="120" w:after="0"/>
    </w:pPr>
    <w:rPr>
      <w:rFonts w:ascii="Arial" w:eastAsia="宋体" w:hAnsi="Arial"/>
      <w:spacing w:val="-10"/>
      <w:kern w:val="20"/>
      <w:sz w:val="21"/>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paragraph" w:styleId="af6">
    <w:name w:val="No Spacing"/>
    <w:uiPriority w:val="99"/>
    <w:qFormat/>
    <w:pPr>
      <w:widowControl w:val="0"/>
      <w:jc w:val="both"/>
    </w:pPr>
    <w:rPr>
      <w:rFonts w:cs="Calibri"/>
      <w:kern w:val="2"/>
      <w:sz w:val="21"/>
      <w:szCs w:val="21"/>
    </w:rPr>
  </w:style>
  <w:style w:type="character" w:customStyle="1" w:styleId="bulletintext1">
    <w:name w:val="bulletintext1"/>
    <w:rPr>
      <w:color w:val="000000"/>
      <w:sz w:val="19"/>
      <w:szCs w:val="19"/>
    </w:rPr>
  </w:style>
  <w:style w:type="paragraph" w:customStyle="1" w:styleId="ListParagraph1">
    <w:name w:val="List Paragraph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1415</Words>
  <Characters>8066</Characters>
  <Application>Microsoft Office Word</Application>
  <DocSecurity>0</DocSecurity>
  <Lines>67</Lines>
  <Paragraphs>18</Paragraphs>
  <ScaleCrop>false</ScaleCrop>
  <Company>Microsoft</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陈志华./科技处/FJCIQ/aqsiq</dc:creator>
  <cp:lastModifiedBy>PC</cp:lastModifiedBy>
  <cp:revision>4</cp:revision>
  <cp:lastPrinted>2021-11-08T02:19:00Z</cp:lastPrinted>
  <dcterms:created xsi:type="dcterms:W3CDTF">2016-06-01T05:15:00Z</dcterms:created>
  <dcterms:modified xsi:type="dcterms:W3CDTF">2021-11-09T02:24:00Z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E2D86A9754F44CBAA5BEB5794DDCEB70</vt:lpwstr>
  </property>
</Properties>
</file>